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5879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1"/>
        <w:gridCol w:w="1418"/>
        <w:gridCol w:w="4110"/>
        <w:gridCol w:w="4536"/>
        <w:gridCol w:w="1134"/>
        <w:gridCol w:w="2410"/>
      </w:tblGrid>
      <w:tr w:rsidR="008E6A96" w14:paraId="3207F47D" w14:textId="77777777">
        <w:trPr>
          <w:trHeight w:val="1610"/>
        </w:trPr>
        <w:tc>
          <w:tcPr>
            <w:tcW w:w="2271" w:type="dxa"/>
            <w:shd w:val="clear" w:color="auto" w:fill="DAEDF3"/>
          </w:tcPr>
          <w:p w14:paraId="137B0AF2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1B7F5F0D" wp14:editId="006E37AA">
                  <wp:extent cx="1291590" cy="819150"/>
                  <wp:effectExtent l="0" t="0" r="0" b="0"/>
                  <wp:docPr id="1428863376" name="image1.png" descr="C:\Users\myUnit\Downloads\LOGO UBLP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myUnit\Downloads\LOGO UBLP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819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8" w:type="dxa"/>
            <w:gridSpan w:val="4"/>
            <w:shd w:val="clear" w:color="auto" w:fill="DAEDF3"/>
          </w:tcPr>
          <w:p w14:paraId="725FA873" w14:textId="6D89C5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9"/>
              <w:ind w:left="1962" w:right="1953"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 xml:space="preserve">UNIVERSITAS BANDAR LAMPUNG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FAKULTAS </w:t>
            </w:r>
            <w:r w:rsidR="00E5550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ILMU SOSIAL DAN ILMU POLITIK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PROGRAM STUDI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ILMU KOMUNIKASI</w:t>
            </w:r>
          </w:p>
        </w:tc>
        <w:tc>
          <w:tcPr>
            <w:tcW w:w="2410" w:type="dxa"/>
            <w:shd w:val="clear" w:color="auto" w:fill="DAEDF3"/>
          </w:tcPr>
          <w:p w14:paraId="5ACE2901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6A96" w14:paraId="58274865" w14:textId="77777777">
        <w:trPr>
          <w:trHeight w:val="327"/>
        </w:trPr>
        <w:tc>
          <w:tcPr>
            <w:tcW w:w="15879" w:type="dxa"/>
            <w:gridSpan w:val="6"/>
            <w:shd w:val="clear" w:color="auto" w:fill="DAEDF3"/>
          </w:tcPr>
          <w:p w14:paraId="763B332D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11"/>
              <w:jc w:val="center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RENCANA PEMBELAJARAN SEMESTER</w:t>
            </w:r>
          </w:p>
        </w:tc>
      </w:tr>
      <w:tr w:rsidR="008E6A96" w14:paraId="296FAA5B" w14:textId="77777777">
        <w:trPr>
          <w:trHeight w:val="268"/>
        </w:trPr>
        <w:tc>
          <w:tcPr>
            <w:tcW w:w="3689" w:type="dxa"/>
            <w:gridSpan w:val="2"/>
            <w:shd w:val="clear" w:color="auto" w:fill="E7E6E6"/>
          </w:tcPr>
          <w:p w14:paraId="76113F0D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MATA KULIAH (MK)</w:t>
            </w:r>
          </w:p>
        </w:tc>
        <w:tc>
          <w:tcPr>
            <w:tcW w:w="4110" w:type="dxa"/>
            <w:shd w:val="clear" w:color="auto" w:fill="E7E6E6"/>
          </w:tcPr>
          <w:p w14:paraId="0EACD94D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KODE</w:t>
            </w:r>
          </w:p>
        </w:tc>
        <w:tc>
          <w:tcPr>
            <w:tcW w:w="4536" w:type="dxa"/>
            <w:shd w:val="clear" w:color="auto" w:fill="E7E6E6"/>
          </w:tcPr>
          <w:p w14:paraId="181910F4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Rumpun MK</w:t>
            </w:r>
          </w:p>
        </w:tc>
        <w:tc>
          <w:tcPr>
            <w:tcW w:w="3544" w:type="dxa"/>
            <w:gridSpan w:val="2"/>
            <w:shd w:val="clear" w:color="auto" w:fill="E7E6E6"/>
          </w:tcPr>
          <w:p w14:paraId="14AC1A0A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</w:t>
            </w:r>
          </w:p>
        </w:tc>
      </w:tr>
      <w:tr w:rsidR="008E6A96" w14:paraId="57F6AB60" w14:textId="77777777">
        <w:trPr>
          <w:trHeight w:val="270"/>
        </w:trPr>
        <w:tc>
          <w:tcPr>
            <w:tcW w:w="3689" w:type="dxa"/>
            <w:gridSpan w:val="2"/>
            <w:vMerge w:val="restart"/>
          </w:tcPr>
          <w:p w14:paraId="3BE72BCB" w14:textId="16B28E83" w:rsidR="008E6A96" w:rsidRDefault="00630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  <w:r>
              <w:rPr>
                <w:color w:val="000000"/>
              </w:rPr>
              <w:t xml:space="preserve">Komunikasi </w:t>
            </w:r>
            <w:r w:rsidR="00E5550F">
              <w:rPr>
                <w:color w:val="000000"/>
              </w:rPr>
              <w:t xml:space="preserve">Bisnis </w:t>
            </w:r>
          </w:p>
        </w:tc>
        <w:tc>
          <w:tcPr>
            <w:tcW w:w="4110" w:type="dxa"/>
          </w:tcPr>
          <w:p w14:paraId="2E87D035" w14:textId="0DF0C70A" w:rsidR="008E6A96" w:rsidRDefault="001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 xml:space="preserve">IK </w:t>
            </w:r>
          </w:p>
        </w:tc>
        <w:tc>
          <w:tcPr>
            <w:tcW w:w="4536" w:type="dxa"/>
          </w:tcPr>
          <w:p w14:paraId="2B4B4358" w14:textId="17710D79" w:rsidR="008E6A96" w:rsidRDefault="00E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 xml:space="preserve">Komunikasi Bisnis </w:t>
            </w:r>
          </w:p>
        </w:tc>
        <w:tc>
          <w:tcPr>
            <w:tcW w:w="3544" w:type="dxa"/>
            <w:gridSpan w:val="2"/>
          </w:tcPr>
          <w:p w14:paraId="01634264" w14:textId="19C6CFF3" w:rsidR="008E6A96" w:rsidRDefault="00E5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E6A96" w14:paraId="126DDCC7" w14:textId="77777777">
        <w:trPr>
          <w:trHeight w:val="268"/>
        </w:trPr>
        <w:tc>
          <w:tcPr>
            <w:tcW w:w="3689" w:type="dxa"/>
            <w:gridSpan w:val="2"/>
            <w:vMerge/>
          </w:tcPr>
          <w:p w14:paraId="2D1972CB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110" w:type="dxa"/>
            <w:shd w:val="clear" w:color="auto" w:fill="D9D9D9"/>
          </w:tcPr>
          <w:p w14:paraId="4455B0C9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JADWAL</w:t>
            </w:r>
          </w:p>
        </w:tc>
        <w:tc>
          <w:tcPr>
            <w:tcW w:w="4536" w:type="dxa"/>
            <w:shd w:val="clear" w:color="auto" w:fill="D9D9D9"/>
          </w:tcPr>
          <w:p w14:paraId="266BDD19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BOBOT (sks)</w:t>
            </w:r>
          </w:p>
        </w:tc>
        <w:tc>
          <w:tcPr>
            <w:tcW w:w="3544" w:type="dxa"/>
            <w:gridSpan w:val="2"/>
            <w:shd w:val="clear" w:color="auto" w:fill="D9D9D9"/>
          </w:tcPr>
          <w:p w14:paraId="130DC5E7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TANGGAL PENYUSUNAN</w:t>
            </w:r>
          </w:p>
        </w:tc>
      </w:tr>
      <w:tr w:rsidR="008E6A96" w14:paraId="6F093587" w14:textId="77777777">
        <w:trPr>
          <w:trHeight w:val="267"/>
        </w:trPr>
        <w:tc>
          <w:tcPr>
            <w:tcW w:w="3689" w:type="dxa"/>
            <w:gridSpan w:val="2"/>
            <w:vMerge/>
          </w:tcPr>
          <w:p w14:paraId="1BBB7811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110" w:type="dxa"/>
          </w:tcPr>
          <w:p w14:paraId="01F9D961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*menyesuaikan</w:t>
            </w:r>
          </w:p>
        </w:tc>
        <w:tc>
          <w:tcPr>
            <w:tcW w:w="4536" w:type="dxa"/>
          </w:tcPr>
          <w:p w14:paraId="6915105D" w14:textId="499188DD" w:rsidR="008E6A96" w:rsidRDefault="00B9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 SKS</w:t>
            </w:r>
          </w:p>
        </w:tc>
        <w:tc>
          <w:tcPr>
            <w:tcW w:w="3544" w:type="dxa"/>
            <w:gridSpan w:val="2"/>
          </w:tcPr>
          <w:p w14:paraId="6821AD7B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Februari 202</w:t>
            </w:r>
            <w:r>
              <w:t>5</w:t>
            </w:r>
          </w:p>
        </w:tc>
      </w:tr>
      <w:tr w:rsidR="008E6A96" w14:paraId="32767E5C" w14:textId="77777777">
        <w:trPr>
          <w:trHeight w:val="268"/>
        </w:trPr>
        <w:tc>
          <w:tcPr>
            <w:tcW w:w="3689" w:type="dxa"/>
            <w:gridSpan w:val="2"/>
            <w:vMerge w:val="restart"/>
          </w:tcPr>
          <w:p w14:paraId="4F5760D2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PENGESAHAN</w:t>
            </w:r>
          </w:p>
        </w:tc>
        <w:tc>
          <w:tcPr>
            <w:tcW w:w="4110" w:type="dxa"/>
            <w:shd w:val="clear" w:color="auto" w:fill="E7E6E6"/>
          </w:tcPr>
          <w:p w14:paraId="662A3DF7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Pengembang RPS</w:t>
            </w:r>
          </w:p>
        </w:tc>
        <w:tc>
          <w:tcPr>
            <w:tcW w:w="4536" w:type="dxa"/>
            <w:shd w:val="clear" w:color="auto" w:fill="E7E6E6"/>
          </w:tcPr>
          <w:p w14:paraId="7D981939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Koordinator MK</w:t>
            </w:r>
          </w:p>
        </w:tc>
        <w:tc>
          <w:tcPr>
            <w:tcW w:w="3544" w:type="dxa"/>
            <w:gridSpan w:val="2"/>
            <w:shd w:val="clear" w:color="auto" w:fill="E7E6E6"/>
          </w:tcPr>
          <w:p w14:paraId="4F0CA082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Ketua PRODI</w:t>
            </w:r>
          </w:p>
        </w:tc>
      </w:tr>
      <w:tr w:rsidR="008E6A96" w14:paraId="071547C8" w14:textId="77777777">
        <w:trPr>
          <w:trHeight w:val="270"/>
        </w:trPr>
        <w:tc>
          <w:tcPr>
            <w:tcW w:w="3689" w:type="dxa"/>
            <w:gridSpan w:val="2"/>
            <w:vMerge/>
          </w:tcPr>
          <w:p w14:paraId="06DA4ED1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110" w:type="dxa"/>
          </w:tcPr>
          <w:p w14:paraId="000E4EAB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Noning Verawati</w:t>
            </w:r>
          </w:p>
        </w:tc>
        <w:tc>
          <w:tcPr>
            <w:tcW w:w="4536" w:type="dxa"/>
          </w:tcPr>
          <w:p w14:paraId="3FECA613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Dr. Budhi Waskito</w:t>
            </w:r>
          </w:p>
        </w:tc>
        <w:tc>
          <w:tcPr>
            <w:tcW w:w="3544" w:type="dxa"/>
            <w:gridSpan w:val="2"/>
          </w:tcPr>
          <w:p w14:paraId="74AC0A55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Dr. Budhi Waskito</w:t>
            </w:r>
          </w:p>
        </w:tc>
      </w:tr>
      <w:tr w:rsidR="008E6A96" w14:paraId="56A3D213" w14:textId="77777777">
        <w:trPr>
          <w:trHeight w:val="2148"/>
        </w:trPr>
        <w:tc>
          <w:tcPr>
            <w:tcW w:w="3689" w:type="dxa"/>
            <w:gridSpan w:val="2"/>
          </w:tcPr>
          <w:p w14:paraId="566F8285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DOSEN PENGAMPU MK</w:t>
            </w:r>
          </w:p>
        </w:tc>
        <w:tc>
          <w:tcPr>
            <w:tcW w:w="8646" w:type="dxa"/>
            <w:gridSpan w:val="2"/>
          </w:tcPr>
          <w:p w14:paraId="0EEF115F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7A0FF4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C2BE15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031F8C" w14:textId="77777777" w:rsidR="008E6A9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line="268" w:lineRule="auto"/>
              <w:ind w:left="322" w:hanging="216"/>
            </w:pPr>
            <w:r>
              <w:rPr>
                <w:color w:val="000000"/>
              </w:rPr>
              <w:t>Noning Verawati, M.A</w:t>
            </w:r>
          </w:p>
          <w:p w14:paraId="55DDF142" w14:textId="77777777" w:rsidR="008E6A96" w:rsidRDefault="008E6A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line="268" w:lineRule="auto"/>
              <w:ind w:left="322" w:hanging="216"/>
            </w:pPr>
            <w:hyperlink r:id="rId7">
              <w:r>
                <w:rPr>
                  <w:color w:val="000000"/>
                </w:rPr>
                <w:t>Noning.verawati@ubl.ac.id</w:t>
              </w:r>
            </w:hyperlink>
          </w:p>
          <w:p w14:paraId="3E7D620B" w14:textId="77777777" w:rsidR="008E6A9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line="268" w:lineRule="auto"/>
              <w:ind w:left="322" w:hanging="216"/>
            </w:pPr>
            <w:r>
              <w:rPr>
                <w:color w:val="000000"/>
              </w:rPr>
              <w:t>081392853835</w:t>
            </w:r>
          </w:p>
        </w:tc>
        <w:tc>
          <w:tcPr>
            <w:tcW w:w="3544" w:type="dxa"/>
            <w:gridSpan w:val="2"/>
          </w:tcPr>
          <w:p w14:paraId="6B271D81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6A96" w14:paraId="3F752361" w14:textId="77777777">
        <w:trPr>
          <w:trHeight w:val="508"/>
        </w:trPr>
        <w:tc>
          <w:tcPr>
            <w:tcW w:w="2271" w:type="dxa"/>
            <w:vMerge w:val="restart"/>
          </w:tcPr>
          <w:p w14:paraId="31050150" w14:textId="77777777" w:rsidR="0063045E" w:rsidRDefault="00630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b/>
                <w:color w:val="000000"/>
              </w:rPr>
            </w:pPr>
          </w:p>
          <w:p w14:paraId="65BF189D" w14:textId="36F35B5E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CAPAIAN PEMBELAJARAN</w:t>
            </w:r>
          </w:p>
        </w:tc>
        <w:tc>
          <w:tcPr>
            <w:tcW w:w="13608" w:type="dxa"/>
            <w:gridSpan w:val="5"/>
            <w:shd w:val="clear" w:color="auto" w:fill="E7E6E6"/>
          </w:tcPr>
          <w:p w14:paraId="6F202695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CPL yang dibebankan pada Mata Kuliah</w:t>
            </w:r>
          </w:p>
        </w:tc>
      </w:tr>
      <w:tr w:rsidR="008E6A96" w14:paraId="5CFDA089" w14:textId="77777777">
        <w:trPr>
          <w:trHeight w:val="293"/>
        </w:trPr>
        <w:tc>
          <w:tcPr>
            <w:tcW w:w="2271" w:type="dxa"/>
            <w:vMerge/>
          </w:tcPr>
          <w:p w14:paraId="0BDB26D2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14:paraId="716CECF3" w14:textId="560D7218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CPL-SK </w:t>
            </w:r>
            <w:r w:rsidR="00E5550F">
              <w:rPr>
                <w:color w:val="000000"/>
              </w:rPr>
              <w:t>5</w:t>
            </w:r>
          </w:p>
        </w:tc>
        <w:tc>
          <w:tcPr>
            <w:tcW w:w="12190" w:type="dxa"/>
            <w:gridSpan w:val="4"/>
          </w:tcPr>
          <w:p w14:paraId="7ACB1BFD" w14:textId="30604701" w:rsidR="008E6A96" w:rsidRPr="00B142F7" w:rsidRDefault="00B14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6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142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Menunjukkan integritas, kejujuran, dan tanggung jawab dalam setiap bentuk komunikasi bisnis.</w:t>
            </w:r>
          </w:p>
        </w:tc>
      </w:tr>
      <w:tr w:rsidR="008E6A96" w14:paraId="104B798D" w14:textId="77777777">
        <w:trPr>
          <w:trHeight w:val="291"/>
        </w:trPr>
        <w:tc>
          <w:tcPr>
            <w:tcW w:w="2271" w:type="dxa"/>
            <w:vMerge/>
          </w:tcPr>
          <w:p w14:paraId="090489B4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238161" w14:textId="152BAB59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CPL-SK </w:t>
            </w:r>
            <w:r w:rsidR="008414C9">
              <w:rPr>
                <w:color w:val="000000"/>
              </w:rPr>
              <w:t>2</w:t>
            </w:r>
          </w:p>
        </w:tc>
        <w:tc>
          <w:tcPr>
            <w:tcW w:w="12190" w:type="dxa"/>
            <w:gridSpan w:val="4"/>
          </w:tcPr>
          <w:p w14:paraId="0327288E" w14:textId="1CA039E8" w:rsidR="008E6A96" w:rsidRPr="008D2DAC" w:rsidRDefault="00B14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D2DA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Menjunjung tinggi etika dan norma komunikasi dalam interaksi bisnis, baik secara lisan maupun tertulis.</w:t>
            </w:r>
          </w:p>
        </w:tc>
      </w:tr>
      <w:tr w:rsidR="008E6A96" w14:paraId="2E5BE355" w14:textId="77777777">
        <w:trPr>
          <w:trHeight w:val="291"/>
        </w:trPr>
        <w:tc>
          <w:tcPr>
            <w:tcW w:w="2271" w:type="dxa"/>
            <w:vMerge/>
          </w:tcPr>
          <w:p w14:paraId="3A82BEE9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E2D353" w14:textId="0AC0EE02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CPL-SK </w:t>
            </w:r>
            <w:r w:rsidR="008414C9">
              <w:rPr>
                <w:color w:val="000000"/>
              </w:rPr>
              <w:t>3</w:t>
            </w:r>
          </w:p>
        </w:tc>
        <w:tc>
          <w:tcPr>
            <w:tcW w:w="12190" w:type="dxa"/>
            <w:gridSpan w:val="4"/>
          </w:tcPr>
          <w:p w14:paraId="4CD1F975" w14:textId="1E36AE59" w:rsidR="008E6A96" w:rsidRPr="008D2DAC" w:rsidRDefault="00B14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 w:rsidRPr="008D2DAC">
              <w:rPr>
                <w:color w:val="000000"/>
                <w:sz w:val="24"/>
                <w:szCs w:val="24"/>
              </w:rPr>
              <w:t>Menghargai perbedaan budaya, pendapat, dan latar belakang dalam proses komunikasi bisnis lintas individu maupun organisasi</w:t>
            </w:r>
          </w:p>
        </w:tc>
      </w:tr>
      <w:tr w:rsidR="008E6A96" w14:paraId="687A2094" w14:textId="77777777">
        <w:trPr>
          <w:trHeight w:val="291"/>
        </w:trPr>
        <w:tc>
          <w:tcPr>
            <w:tcW w:w="2271" w:type="dxa"/>
            <w:vMerge/>
          </w:tcPr>
          <w:p w14:paraId="162D07F4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96C779" w14:textId="79BA59C9" w:rsidR="008E6A96" w:rsidRDefault="008414C9" w:rsidP="00841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CPL-SK 4</w:t>
            </w:r>
          </w:p>
        </w:tc>
        <w:tc>
          <w:tcPr>
            <w:tcW w:w="12190" w:type="dxa"/>
            <w:gridSpan w:val="4"/>
          </w:tcPr>
          <w:p w14:paraId="2B6F50C3" w14:textId="6F8C7E51" w:rsidR="008E6A96" w:rsidRPr="008D2DAC" w:rsidRDefault="00B14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 w:rsidRPr="008D2DAC">
              <w:rPr>
                <w:color w:val="000000"/>
                <w:sz w:val="24"/>
                <w:szCs w:val="24"/>
              </w:rPr>
              <w:t>Memiliki sikap profesional, disiplin, proaktif, adaptif, dan percaya diri dalam menjalankan aktivitas komunikasi bisnis</w:t>
            </w:r>
          </w:p>
        </w:tc>
      </w:tr>
      <w:tr w:rsidR="0063045E" w14:paraId="090243E5" w14:textId="77777777">
        <w:trPr>
          <w:trHeight w:val="291"/>
        </w:trPr>
        <w:tc>
          <w:tcPr>
            <w:tcW w:w="2271" w:type="dxa"/>
            <w:vMerge/>
          </w:tcPr>
          <w:p w14:paraId="04E1EDFC" w14:textId="77777777" w:rsidR="0063045E" w:rsidRDefault="00630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73A1A1" w14:textId="7D13775E" w:rsidR="008414C9" w:rsidRPr="008414C9" w:rsidRDefault="008414C9" w:rsidP="008414C9">
            <w:r>
              <w:rPr>
                <w:color w:val="000000"/>
              </w:rPr>
              <w:t xml:space="preserve"> CPL-SK 5</w:t>
            </w:r>
          </w:p>
        </w:tc>
        <w:tc>
          <w:tcPr>
            <w:tcW w:w="12190" w:type="dxa"/>
            <w:gridSpan w:val="4"/>
          </w:tcPr>
          <w:p w14:paraId="710C8975" w14:textId="303A2073" w:rsidR="0063045E" w:rsidRPr="008D2DAC" w:rsidRDefault="00B14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 w:rsidRPr="008D2DAC">
              <w:rPr>
                <w:color w:val="000000"/>
                <w:sz w:val="24"/>
                <w:szCs w:val="24"/>
              </w:rPr>
              <w:t>Menumbuhkan sikap kolaboratif dan menghormati kerahasiaan informasi dalam hubungan bisni</w:t>
            </w:r>
          </w:p>
        </w:tc>
      </w:tr>
      <w:tr w:rsidR="008E6A96" w14:paraId="5327126B" w14:textId="77777777">
        <w:trPr>
          <w:trHeight w:val="291"/>
        </w:trPr>
        <w:tc>
          <w:tcPr>
            <w:tcW w:w="2271" w:type="dxa"/>
            <w:vMerge/>
          </w:tcPr>
          <w:p w14:paraId="3040C281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72A88E" w14:textId="4270F54F" w:rsidR="008E6A96" w:rsidRDefault="00000000" w:rsidP="00841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10"/>
              </w:tabs>
              <w:spacing w:line="27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CPL-PG </w:t>
            </w:r>
            <w:r w:rsidR="008414C9">
              <w:rPr>
                <w:color w:val="000000"/>
              </w:rPr>
              <w:t>3</w:t>
            </w:r>
          </w:p>
        </w:tc>
        <w:tc>
          <w:tcPr>
            <w:tcW w:w="12190" w:type="dxa"/>
            <w:gridSpan w:val="4"/>
          </w:tcPr>
          <w:p w14:paraId="2CB91353" w14:textId="00E6ABD9" w:rsidR="008E6A96" w:rsidRDefault="00B14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 w:rsidRPr="00B142F7">
              <w:rPr>
                <w:color w:val="000000"/>
                <w:sz w:val="24"/>
                <w:szCs w:val="24"/>
              </w:rPr>
              <w:t>Memahami konsep, teori, dan prinsip dasar komunikasi bisnis dalam konteks organisasi dan korporasi</w:t>
            </w:r>
          </w:p>
        </w:tc>
      </w:tr>
      <w:tr w:rsidR="008E6A96" w14:paraId="26724184" w14:textId="77777777">
        <w:trPr>
          <w:trHeight w:val="291"/>
        </w:trPr>
        <w:tc>
          <w:tcPr>
            <w:tcW w:w="2271" w:type="dxa"/>
            <w:vMerge/>
          </w:tcPr>
          <w:p w14:paraId="1CFA86B6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0EC6EA" w14:textId="2DE290AF" w:rsidR="008E6A96" w:rsidRDefault="00000000" w:rsidP="008D2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CPL-PG </w:t>
            </w:r>
            <w:r w:rsidR="008414C9">
              <w:rPr>
                <w:color w:val="000000"/>
              </w:rPr>
              <w:t>4</w:t>
            </w:r>
          </w:p>
        </w:tc>
        <w:tc>
          <w:tcPr>
            <w:tcW w:w="12190" w:type="dxa"/>
            <w:gridSpan w:val="4"/>
          </w:tcPr>
          <w:p w14:paraId="1BF1CDD6" w14:textId="50ED86D6" w:rsidR="008E6A96" w:rsidRDefault="00B14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 w:rsidRPr="00B142F7">
              <w:rPr>
                <w:color w:val="000000"/>
                <w:sz w:val="24"/>
                <w:szCs w:val="24"/>
              </w:rPr>
              <w:t>Menguasai teknik penyusunan pesan bisnis tertulis, presentasi, dan negosiasi yang efektif dan persuasif</w:t>
            </w:r>
          </w:p>
        </w:tc>
      </w:tr>
      <w:tr w:rsidR="008E6A96" w14:paraId="4146A6A7" w14:textId="77777777">
        <w:trPr>
          <w:trHeight w:val="291"/>
        </w:trPr>
        <w:tc>
          <w:tcPr>
            <w:tcW w:w="2271" w:type="dxa"/>
            <w:vMerge/>
          </w:tcPr>
          <w:p w14:paraId="08483654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58F208" w14:textId="4A8BBDB3" w:rsidR="008E6A96" w:rsidRDefault="00000000" w:rsidP="008D2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CPL-PG </w:t>
            </w:r>
            <w:r w:rsidR="008414C9">
              <w:rPr>
                <w:color w:val="000000"/>
              </w:rPr>
              <w:t>5</w:t>
            </w:r>
          </w:p>
        </w:tc>
        <w:tc>
          <w:tcPr>
            <w:tcW w:w="12190" w:type="dxa"/>
            <w:gridSpan w:val="4"/>
          </w:tcPr>
          <w:p w14:paraId="5049FB9D" w14:textId="5109357F" w:rsidR="008E6A96" w:rsidRDefault="00B14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 w:rsidRPr="00B142F7">
              <w:rPr>
                <w:color w:val="000000"/>
                <w:sz w:val="24"/>
                <w:szCs w:val="24"/>
              </w:rPr>
              <w:t>Mengetahui strategi komunikasi internal dan eksternal untuk membangun citra, reputasi, dan relasi bisnis</w:t>
            </w:r>
          </w:p>
        </w:tc>
      </w:tr>
      <w:tr w:rsidR="008E6A96" w14:paraId="19D2A4C0" w14:textId="77777777">
        <w:trPr>
          <w:trHeight w:val="291"/>
        </w:trPr>
        <w:tc>
          <w:tcPr>
            <w:tcW w:w="2271" w:type="dxa"/>
            <w:vMerge/>
          </w:tcPr>
          <w:p w14:paraId="4E742EBB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31A282" w14:textId="23308359" w:rsidR="008E6A96" w:rsidRDefault="00000000" w:rsidP="008D2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CPL-PG </w:t>
            </w:r>
            <w:r w:rsidR="008414C9">
              <w:rPr>
                <w:color w:val="000000"/>
              </w:rPr>
              <w:t>6</w:t>
            </w:r>
          </w:p>
        </w:tc>
        <w:tc>
          <w:tcPr>
            <w:tcW w:w="12190" w:type="dxa"/>
            <w:gridSpan w:val="4"/>
          </w:tcPr>
          <w:p w14:paraId="3D34489E" w14:textId="41C164F1" w:rsidR="008E6A96" w:rsidRDefault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 w:rsidRPr="00ED6488">
              <w:rPr>
                <w:color w:val="000000"/>
                <w:sz w:val="24"/>
                <w:szCs w:val="24"/>
              </w:rPr>
              <w:t>Memahami aspek hukum, etika, serta norma sosial yang berlaku dalam komunikasi bisnis.</w:t>
            </w:r>
          </w:p>
        </w:tc>
      </w:tr>
      <w:tr w:rsidR="008E6A96" w14:paraId="180122D8" w14:textId="77777777">
        <w:trPr>
          <w:trHeight w:val="291"/>
        </w:trPr>
        <w:tc>
          <w:tcPr>
            <w:tcW w:w="2271" w:type="dxa"/>
            <w:vMerge/>
          </w:tcPr>
          <w:p w14:paraId="41071AF0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A14413" w14:textId="3868347A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CPL-PG </w:t>
            </w:r>
            <w:r w:rsidR="008414C9">
              <w:rPr>
                <w:color w:val="000000"/>
              </w:rPr>
              <w:t>7</w:t>
            </w:r>
          </w:p>
        </w:tc>
        <w:tc>
          <w:tcPr>
            <w:tcW w:w="12190" w:type="dxa"/>
            <w:gridSpan w:val="4"/>
          </w:tcPr>
          <w:p w14:paraId="6DBD7367" w14:textId="376FFBB1" w:rsidR="008E6A96" w:rsidRDefault="00ED6488" w:rsidP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D6488">
              <w:rPr>
                <w:color w:val="000000"/>
                <w:sz w:val="24"/>
                <w:szCs w:val="24"/>
                <w:lang w:val="en-US"/>
              </w:rPr>
              <w:t>Menguasai</w:t>
            </w:r>
            <w:proofErr w:type="spellEnd"/>
            <w:r w:rsidRPr="00ED648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6488">
              <w:rPr>
                <w:color w:val="000000"/>
                <w:sz w:val="24"/>
                <w:szCs w:val="24"/>
                <w:lang w:val="en-US"/>
              </w:rPr>
              <w:t>pemanfaatan</w:t>
            </w:r>
            <w:proofErr w:type="spellEnd"/>
            <w:r w:rsidRPr="00ED648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6488">
              <w:rPr>
                <w:color w:val="000000"/>
                <w:sz w:val="24"/>
                <w:szCs w:val="24"/>
                <w:lang w:val="en-US"/>
              </w:rPr>
              <w:t>teknologi</w:t>
            </w:r>
            <w:proofErr w:type="spellEnd"/>
            <w:r w:rsidRPr="00ED648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6488">
              <w:rPr>
                <w:color w:val="000000"/>
                <w:sz w:val="24"/>
                <w:szCs w:val="24"/>
                <w:lang w:val="en-US"/>
              </w:rPr>
              <w:t>komunikasi</w:t>
            </w:r>
            <w:proofErr w:type="spellEnd"/>
            <w:r w:rsidRPr="00ED6488">
              <w:rPr>
                <w:color w:val="000000"/>
                <w:sz w:val="24"/>
                <w:szCs w:val="24"/>
                <w:lang w:val="en-US"/>
              </w:rPr>
              <w:t xml:space="preserve"> digital dalam </w:t>
            </w:r>
            <w:proofErr w:type="spellStart"/>
            <w:r w:rsidRPr="00ED6488">
              <w:rPr>
                <w:color w:val="000000"/>
                <w:sz w:val="24"/>
                <w:szCs w:val="24"/>
                <w:lang w:val="en-US"/>
              </w:rPr>
              <w:t>menunjang</w:t>
            </w:r>
            <w:proofErr w:type="spellEnd"/>
            <w:r w:rsidRPr="00ED6488">
              <w:rPr>
                <w:color w:val="000000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ED6488">
              <w:rPr>
                <w:color w:val="000000"/>
                <w:sz w:val="24"/>
                <w:szCs w:val="24"/>
                <w:lang w:val="en-US"/>
              </w:rPr>
              <w:t>bisnis</w:t>
            </w:r>
            <w:proofErr w:type="spellEnd"/>
            <w:r w:rsidRPr="00ED6488">
              <w:rPr>
                <w:color w:val="000000"/>
                <w:sz w:val="24"/>
                <w:szCs w:val="24"/>
                <w:lang w:val="en-US"/>
              </w:rPr>
              <w:t xml:space="preserve"> modern.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E6A96" w14:paraId="7580E86B" w14:textId="77777777">
        <w:trPr>
          <w:trHeight w:val="291"/>
        </w:trPr>
        <w:tc>
          <w:tcPr>
            <w:tcW w:w="2271" w:type="dxa"/>
            <w:vMerge/>
          </w:tcPr>
          <w:p w14:paraId="3362F60E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864861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CPL-KU 1</w:t>
            </w:r>
          </w:p>
        </w:tc>
        <w:tc>
          <w:tcPr>
            <w:tcW w:w="12190" w:type="dxa"/>
            <w:gridSpan w:val="4"/>
          </w:tcPr>
          <w:p w14:paraId="1893B484" w14:textId="6958B09C" w:rsidR="008E6A96" w:rsidRDefault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 w:rsidRPr="00ED6488">
              <w:rPr>
                <w:color w:val="000000"/>
                <w:sz w:val="24"/>
                <w:szCs w:val="24"/>
              </w:rPr>
              <w:t>Menerapkan pemikiran logis, kritis, sistematis, dan inovatif dalam memecahkan persoalan komunikasi bisnis</w:t>
            </w:r>
          </w:p>
        </w:tc>
      </w:tr>
      <w:tr w:rsidR="008E6A96" w14:paraId="5524A16F" w14:textId="77777777">
        <w:trPr>
          <w:trHeight w:val="291"/>
        </w:trPr>
        <w:tc>
          <w:tcPr>
            <w:tcW w:w="2271" w:type="dxa"/>
            <w:vMerge/>
          </w:tcPr>
          <w:p w14:paraId="6D61411C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0BD345" w14:textId="61D92150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CPL-KU </w:t>
            </w:r>
            <w:r w:rsidR="00281ED0">
              <w:rPr>
                <w:color w:val="000000"/>
              </w:rPr>
              <w:t>4</w:t>
            </w:r>
          </w:p>
        </w:tc>
        <w:tc>
          <w:tcPr>
            <w:tcW w:w="12190" w:type="dxa"/>
            <w:gridSpan w:val="4"/>
          </w:tcPr>
          <w:p w14:paraId="2BB4E0E6" w14:textId="378F1466" w:rsidR="008E6A96" w:rsidRDefault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 w:rsidRPr="00ED6488">
              <w:rPr>
                <w:color w:val="000000"/>
                <w:sz w:val="24"/>
                <w:szCs w:val="24"/>
              </w:rPr>
              <w:t>Berkomunikasi secara efektif, empatik, dan profesional dalam konteks bisnis, baik secara lisan maupun tertulis</w:t>
            </w:r>
          </w:p>
        </w:tc>
      </w:tr>
      <w:tr w:rsidR="008E6A96" w14:paraId="39F5938F" w14:textId="77777777">
        <w:trPr>
          <w:trHeight w:val="291"/>
        </w:trPr>
        <w:tc>
          <w:tcPr>
            <w:tcW w:w="2271" w:type="dxa"/>
            <w:vMerge/>
          </w:tcPr>
          <w:p w14:paraId="7951FCE8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604B76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CPL-KU 6</w:t>
            </w:r>
          </w:p>
        </w:tc>
        <w:tc>
          <w:tcPr>
            <w:tcW w:w="12190" w:type="dxa"/>
            <w:gridSpan w:val="4"/>
          </w:tcPr>
          <w:p w14:paraId="5E3BDF62" w14:textId="7B26A906" w:rsidR="008E6A96" w:rsidRDefault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 w:rsidRPr="00ED6488">
              <w:rPr>
                <w:color w:val="000000"/>
                <w:sz w:val="24"/>
                <w:szCs w:val="24"/>
              </w:rPr>
              <w:t>Mengelola informasi dan data bisnis untuk mendukung pengambilan keputusan yang tepat.</w:t>
            </w:r>
          </w:p>
        </w:tc>
      </w:tr>
      <w:tr w:rsidR="008E6A96" w14:paraId="119D5A02" w14:textId="77777777">
        <w:trPr>
          <w:trHeight w:val="291"/>
        </w:trPr>
        <w:tc>
          <w:tcPr>
            <w:tcW w:w="2271" w:type="dxa"/>
            <w:vMerge/>
          </w:tcPr>
          <w:p w14:paraId="1D2AB070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BF8A37" w14:textId="2C9BF5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CPL-K</w:t>
            </w:r>
            <w:r w:rsidR="00ED6488">
              <w:rPr>
                <w:color w:val="000000"/>
              </w:rPr>
              <w:t>U 7</w:t>
            </w:r>
          </w:p>
        </w:tc>
        <w:tc>
          <w:tcPr>
            <w:tcW w:w="12190" w:type="dxa"/>
            <w:gridSpan w:val="4"/>
          </w:tcPr>
          <w:p w14:paraId="14260513" w14:textId="059FEA04" w:rsidR="008E6A96" w:rsidRDefault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 w:rsidRPr="00ED6488">
              <w:rPr>
                <w:color w:val="000000"/>
                <w:sz w:val="24"/>
                <w:szCs w:val="24"/>
              </w:rPr>
              <w:t>Bekerja sama dalam tim lintas disiplin dengan menjunjung tinggi nilai etika, toleransi, dan tanggung jawab.</w:t>
            </w:r>
          </w:p>
        </w:tc>
      </w:tr>
      <w:tr w:rsidR="008E6A96" w14:paraId="1CB9B649" w14:textId="77777777">
        <w:trPr>
          <w:trHeight w:val="291"/>
        </w:trPr>
        <w:tc>
          <w:tcPr>
            <w:tcW w:w="2271" w:type="dxa"/>
            <w:vMerge/>
          </w:tcPr>
          <w:p w14:paraId="5C92C9BA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51DDF5" w14:textId="7FA2FF3E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CPL-KK </w:t>
            </w:r>
            <w:r w:rsidR="00281ED0">
              <w:rPr>
                <w:color w:val="000000"/>
              </w:rPr>
              <w:t xml:space="preserve"> 4</w:t>
            </w:r>
          </w:p>
        </w:tc>
        <w:tc>
          <w:tcPr>
            <w:tcW w:w="12190" w:type="dxa"/>
            <w:gridSpan w:val="4"/>
          </w:tcPr>
          <w:p w14:paraId="0DBCBD60" w14:textId="6B477709" w:rsidR="008E6A96" w:rsidRDefault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 w:rsidRPr="00ED6488">
              <w:rPr>
                <w:color w:val="000000"/>
                <w:sz w:val="24"/>
                <w:szCs w:val="24"/>
              </w:rPr>
              <w:t>Merancang dan menyajikan pesan bisnis yang persuasif, efektif, dan sesuai dengan audiens sasaran</w:t>
            </w:r>
          </w:p>
        </w:tc>
      </w:tr>
      <w:tr w:rsidR="008E6A96" w14:paraId="3630F19A" w14:textId="77777777">
        <w:trPr>
          <w:trHeight w:val="291"/>
        </w:trPr>
        <w:tc>
          <w:tcPr>
            <w:tcW w:w="2271" w:type="dxa"/>
            <w:vMerge/>
          </w:tcPr>
          <w:p w14:paraId="1B92E105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CF2FC4" w14:textId="3BFD0573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CPL-KK</w:t>
            </w:r>
            <w:r w:rsidR="00281ED0">
              <w:rPr>
                <w:color w:val="000000"/>
              </w:rPr>
              <w:t xml:space="preserve"> 5</w:t>
            </w:r>
          </w:p>
        </w:tc>
        <w:tc>
          <w:tcPr>
            <w:tcW w:w="12190" w:type="dxa"/>
            <w:gridSpan w:val="4"/>
          </w:tcPr>
          <w:p w14:paraId="63685FD2" w14:textId="1C1943DC" w:rsidR="008E6A96" w:rsidRDefault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 w:rsidRPr="00ED6488">
              <w:rPr>
                <w:color w:val="000000"/>
                <w:sz w:val="24"/>
                <w:szCs w:val="24"/>
              </w:rPr>
              <w:t>Melakukan negosiasi dan persuasi dalam berbagai situasi bisnis dengan pendekatan etis dan profesional</w:t>
            </w:r>
          </w:p>
        </w:tc>
      </w:tr>
      <w:tr w:rsidR="00ED6488" w14:paraId="667ABBB9" w14:textId="77777777">
        <w:trPr>
          <w:trHeight w:val="291"/>
        </w:trPr>
        <w:tc>
          <w:tcPr>
            <w:tcW w:w="2271" w:type="dxa"/>
            <w:vMerge/>
          </w:tcPr>
          <w:p w14:paraId="089A3AE9" w14:textId="77777777" w:rsidR="00ED6488" w:rsidRDefault="00ED6488" w:rsidP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D2A99B" w14:textId="3CCFAE6B" w:rsidR="00ED6488" w:rsidRDefault="00ED6488" w:rsidP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CPL-KK 6</w:t>
            </w:r>
          </w:p>
        </w:tc>
        <w:tc>
          <w:tcPr>
            <w:tcW w:w="12190" w:type="dxa"/>
            <w:gridSpan w:val="4"/>
          </w:tcPr>
          <w:p w14:paraId="6FC1522F" w14:textId="0663181D" w:rsidR="00ED6488" w:rsidRPr="00ED6488" w:rsidRDefault="00ED6488" w:rsidP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 w:rsidRPr="00ED6488">
              <w:rPr>
                <w:color w:val="000000"/>
                <w:sz w:val="24"/>
                <w:szCs w:val="24"/>
              </w:rPr>
              <w:t>Menyusun berbagai dokumen komunikasi bisnis (surat bisnis, laporan, proposal, email profesional, dsb.) dengan format yang tepat.</w:t>
            </w:r>
          </w:p>
        </w:tc>
      </w:tr>
      <w:tr w:rsidR="00ED6488" w14:paraId="275245DC" w14:textId="77777777">
        <w:trPr>
          <w:trHeight w:val="291"/>
        </w:trPr>
        <w:tc>
          <w:tcPr>
            <w:tcW w:w="2271" w:type="dxa"/>
            <w:vMerge/>
          </w:tcPr>
          <w:p w14:paraId="0EB17385" w14:textId="77777777" w:rsidR="00ED6488" w:rsidRDefault="00ED6488" w:rsidP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A96F3C" w14:textId="0F1C63D4" w:rsidR="00ED6488" w:rsidRDefault="00ED6488" w:rsidP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CPL-KK 7</w:t>
            </w:r>
          </w:p>
        </w:tc>
        <w:tc>
          <w:tcPr>
            <w:tcW w:w="12190" w:type="dxa"/>
            <w:gridSpan w:val="4"/>
          </w:tcPr>
          <w:p w14:paraId="271D3A4C" w14:textId="6FC9FDBF" w:rsidR="00ED6488" w:rsidRDefault="00ED6488" w:rsidP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 w:rsidRPr="00ED6488">
              <w:rPr>
                <w:color w:val="000000"/>
                <w:sz w:val="24"/>
                <w:szCs w:val="24"/>
              </w:rPr>
              <w:t>Membangun strategi komunikasi bisnis untuk meningkatkan citra, reputasi, dan hubungan dengan mitra internal maupun eksterna</w:t>
            </w:r>
            <w:r>
              <w:rPr>
                <w:color w:val="000000"/>
                <w:sz w:val="24"/>
                <w:szCs w:val="24"/>
              </w:rPr>
              <w:t>l</w:t>
            </w:r>
          </w:p>
        </w:tc>
      </w:tr>
      <w:tr w:rsidR="00ED6488" w14:paraId="2D6CC38C" w14:textId="77777777">
        <w:trPr>
          <w:trHeight w:val="291"/>
        </w:trPr>
        <w:tc>
          <w:tcPr>
            <w:tcW w:w="2271" w:type="dxa"/>
            <w:vMerge/>
          </w:tcPr>
          <w:p w14:paraId="76E742CC" w14:textId="77777777" w:rsidR="00ED6488" w:rsidRDefault="00ED6488" w:rsidP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FA7922" w14:textId="6B464EBB" w:rsidR="00ED6488" w:rsidRDefault="00ED6488" w:rsidP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CPL-KK 8</w:t>
            </w:r>
          </w:p>
        </w:tc>
        <w:tc>
          <w:tcPr>
            <w:tcW w:w="12190" w:type="dxa"/>
            <w:gridSpan w:val="4"/>
          </w:tcPr>
          <w:p w14:paraId="4405CBEB" w14:textId="5A3D7704" w:rsidR="00ED6488" w:rsidRPr="00ED6488" w:rsidRDefault="00ED6488" w:rsidP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6"/>
              <w:rPr>
                <w:color w:val="000000"/>
                <w:sz w:val="24"/>
                <w:szCs w:val="24"/>
              </w:rPr>
            </w:pPr>
            <w:r w:rsidRPr="00ED6488">
              <w:rPr>
                <w:color w:val="000000"/>
                <w:sz w:val="24"/>
                <w:szCs w:val="24"/>
              </w:rPr>
              <w:t>Mengaplikasikan keterampilan komunikasi lintas budaya dalam konteks bisnis lokal, nasional, maupun global</w:t>
            </w:r>
          </w:p>
        </w:tc>
      </w:tr>
      <w:tr w:rsidR="00ED6488" w14:paraId="57488540" w14:textId="77777777">
        <w:trPr>
          <w:trHeight w:val="508"/>
        </w:trPr>
        <w:tc>
          <w:tcPr>
            <w:tcW w:w="2271" w:type="dxa"/>
            <w:vMerge/>
          </w:tcPr>
          <w:p w14:paraId="745ECB61" w14:textId="77777777" w:rsidR="00ED6488" w:rsidRDefault="00ED6488" w:rsidP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08" w:type="dxa"/>
            <w:gridSpan w:val="5"/>
            <w:shd w:val="clear" w:color="auto" w:fill="E7E6E6"/>
          </w:tcPr>
          <w:p w14:paraId="73AD37F4" w14:textId="77777777" w:rsidR="00ED6488" w:rsidRDefault="00ED6488" w:rsidP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Capaian Pembelajaran Mata Kuliah</w:t>
            </w:r>
          </w:p>
        </w:tc>
      </w:tr>
      <w:tr w:rsidR="00ED6488" w14:paraId="75D4A9C5" w14:textId="77777777">
        <w:trPr>
          <w:trHeight w:val="267"/>
        </w:trPr>
        <w:tc>
          <w:tcPr>
            <w:tcW w:w="2271" w:type="dxa"/>
            <w:vMerge/>
          </w:tcPr>
          <w:p w14:paraId="142CBA99" w14:textId="77777777" w:rsidR="00ED6488" w:rsidRDefault="00ED6488" w:rsidP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14:paraId="12FF4AF7" w14:textId="77777777" w:rsidR="00ED6488" w:rsidRDefault="00ED6488" w:rsidP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CPMK1</w:t>
            </w:r>
          </w:p>
        </w:tc>
        <w:tc>
          <w:tcPr>
            <w:tcW w:w="12190" w:type="dxa"/>
            <w:gridSpan w:val="4"/>
          </w:tcPr>
          <w:p w14:paraId="66EB8EDD" w14:textId="2175F5AC" w:rsidR="00ED6488" w:rsidRPr="0030356A" w:rsidRDefault="00ED6488" w:rsidP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color w:val="000000"/>
              </w:rPr>
            </w:pPr>
            <w:r w:rsidRPr="0030356A">
              <w:rPr>
                <w:color w:val="000000"/>
              </w:rPr>
              <w:t>Menjelaskan konsep, prinsip, dan teori dasar komunikasi bisnis serta peranannya dalam mendukung aktivitas organisasi dan perusahaan</w:t>
            </w:r>
          </w:p>
        </w:tc>
      </w:tr>
      <w:tr w:rsidR="00ED6488" w14:paraId="282AEFBF" w14:textId="77777777">
        <w:trPr>
          <w:trHeight w:val="270"/>
        </w:trPr>
        <w:tc>
          <w:tcPr>
            <w:tcW w:w="2271" w:type="dxa"/>
            <w:vMerge/>
          </w:tcPr>
          <w:p w14:paraId="7A81E393" w14:textId="77777777" w:rsidR="00ED6488" w:rsidRDefault="00ED6488" w:rsidP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14:paraId="640465BA" w14:textId="77777777" w:rsidR="00ED6488" w:rsidRDefault="00ED6488" w:rsidP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CPMK2</w:t>
            </w:r>
          </w:p>
        </w:tc>
        <w:tc>
          <w:tcPr>
            <w:tcW w:w="12190" w:type="dxa"/>
            <w:gridSpan w:val="4"/>
          </w:tcPr>
          <w:p w14:paraId="17BF7CFF" w14:textId="7E5BF970" w:rsidR="00ED6488" w:rsidRPr="0030356A" w:rsidRDefault="00ED6488" w:rsidP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6"/>
              <w:rPr>
                <w:color w:val="000000"/>
              </w:rPr>
            </w:pPr>
            <w:r w:rsidRPr="0030356A">
              <w:rPr>
                <w:color w:val="000000"/>
              </w:rPr>
              <w:t>Menyusun pesan bisnis tertulis dan lisan (surat bisnis, laporan, proposal, email profesional, presentasi, dsb.) yang efektif, persuasif, dan sesuai etika.</w:t>
            </w:r>
          </w:p>
        </w:tc>
      </w:tr>
    </w:tbl>
    <w:p w14:paraId="123C3334" w14:textId="77777777" w:rsidR="008E6A96" w:rsidRDefault="008E6A96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ind w:left="106"/>
        <w:rPr>
          <w:color w:val="000000"/>
        </w:rPr>
        <w:sectPr w:rsidR="008E6A96">
          <w:pgSz w:w="16840" w:h="11910" w:orient="landscape"/>
          <w:pgMar w:top="1340" w:right="283" w:bottom="280" w:left="283" w:header="720" w:footer="720" w:gutter="0"/>
          <w:pgNumType w:start="1"/>
          <w:cols w:space="720"/>
        </w:sectPr>
      </w:pPr>
    </w:p>
    <w:p w14:paraId="2A8509F0" w14:textId="77777777" w:rsidR="008E6A96" w:rsidRDefault="008E6A9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a0"/>
        <w:tblW w:w="16116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1418"/>
        <w:gridCol w:w="944"/>
        <w:gridCol w:w="850"/>
        <w:gridCol w:w="850"/>
        <w:gridCol w:w="853"/>
        <w:gridCol w:w="850"/>
        <w:gridCol w:w="850"/>
        <w:gridCol w:w="850"/>
        <w:gridCol w:w="852"/>
        <w:gridCol w:w="850"/>
        <w:gridCol w:w="935"/>
        <w:gridCol w:w="936"/>
        <w:gridCol w:w="936"/>
        <w:gridCol w:w="936"/>
        <w:gridCol w:w="700"/>
        <w:gridCol w:w="236"/>
      </w:tblGrid>
      <w:tr w:rsidR="008E6A96" w14:paraId="2EB4E653" w14:textId="77777777" w:rsidTr="00281ED0">
        <w:trPr>
          <w:trHeight w:val="278"/>
        </w:trPr>
        <w:tc>
          <w:tcPr>
            <w:tcW w:w="2270" w:type="dxa"/>
            <w:vMerge w:val="restart"/>
          </w:tcPr>
          <w:p w14:paraId="4CDB10EE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256503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CPMK3</w:t>
            </w:r>
          </w:p>
        </w:tc>
        <w:tc>
          <w:tcPr>
            <w:tcW w:w="12192" w:type="dxa"/>
            <w:gridSpan w:val="14"/>
          </w:tcPr>
          <w:p w14:paraId="34A0E2CE" w14:textId="6553E852" w:rsidR="008E6A96" w:rsidRPr="0030356A" w:rsidRDefault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06"/>
              <w:rPr>
                <w:color w:val="000000"/>
              </w:rPr>
            </w:pPr>
            <w:r w:rsidRPr="0030356A">
              <w:rPr>
                <w:color w:val="000000"/>
              </w:rPr>
              <w:t>Mendemonstrasikan keterampilan komunikasi interpersonal, kelompok, dan publik dalam simulasi bisnis, negosiasi, maupun presentasi.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5F19BAAD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C08FF61" w14:textId="77777777" w:rsidR="00281ED0" w:rsidRDefault="0028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B29D3F4" w14:textId="77777777" w:rsidR="00281ED0" w:rsidRDefault="0028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1ED0" w14:paraId="40F5DA5D" w14:textId="77777777" w:rsidTr="00281ED0">
        <w:trPr>
          <w:trHeight w:val="278"/>
        </w:trPr>
        <w:tc>
          <w:tcPr>
            <w:tcW w:w="2270" w:type="dxa"/>
            <w:vMerge/>
          </w:tcPr>
          <w:p w14:paraId="574637CB" w14:textId="77777777" w:rsidR="00281ED0" w:rsidRDefault="0028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D75C9C" w14:textId="720859E2" w:rsidR="00281ED0" w:rsidRDefault="0028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CPMK4</w:t>
            </w:r>
          </w:p>
        </w:tc>
        <w:tc>
          <w:tcPr>
            <w:tcW w:w="12192" w:type="dxa"/>
            <w:gridSpan w:val="14"/>
          </w:tcPr>
          <w:p w14:paraId="50089BCC" w14:textId="6810AF2B" w:rsidR="00281ED0" w:rsidRPr="0030356A" w:rsidRDefault="00ED6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06"/>
              <w:rPr>
                <w:color w:val="000000"/>
              </w:rPr>
            </w:pPr>
            <w:r w:rsidRPr="0030356A">
              <w:rPr>
                <w:color w:val="000000"/>
              </w:rPr>
              <w:t>Menunjukkan sikap profesional, etis, disiplin, proaktif, dan bertanggung jawab dalam setiap aktivitas komunikasi bisnis.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754DB3C1" w14:textId="77777777" w:rsidR="00281ED0" w:rsidRDefault="0028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6A96" w14:paraId="272E5C73" w14:textId="77777777" w:rsidTr="00281ED0">
        <w:trPr>
          <w:trHeight w:val="507"/>
        </w:trPr>
        <w:tc>
          <w:tcPr>
            <w:tcW w:w="2270" w:type="dxa"/>
            <w:vMerge/>
          </w:tcPr>
          <w:p w14:paraId="6CF4B7D8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10" w:type="dxa"/>
            <w:gridSpan w:val="15"/>
            <w:shd w:val="clear" w:color="auto" w:fill="D9D9D9"/>
          </w:tcPr>
          <w:p w14:paraId="033DD46E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Kemampuan akhir tiap tahapan belajar (Sub-CPMK)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760B3648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8E6A96" w14:paraId="047DB1B5" w14:textId="77777777" w:rsidTr="00281ED0">
        <w:trPr>
          <w:trHeight w:val="270"/>
        </w:trPr>
        <w:tc>
          <w:tcPr>
            <w:tcW w:w="2270" w:type="dxa"/>
            <w:vMerge/>
          </w:tcPr>
          <w:p w14:paraId="389D6EBC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14:paraId="0AADFCAA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Sub-CPMK 1</w:t>
            </w:r>
          </w:p>
        </w:tc>
        <w:tc>
          <w:tcPr>
            <w:tcW w:w="12192" w:type="dxa"/>
            <w:gridSpan w:val="14"/>
          </w:tcPr>
          <w:p w14:paraId="4FC2BB7B" w14:textId="4C3365F7" w:rsidR="008E6A96" w:rsidRPr="0030356A" w:rsidRDefault="00B9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6"/>
              <w:rPr>
                <w:color w:val="000000"/>
              </w:rPr>
            </w:pPr>
            <w:r w:rsidRPr="00B9026F">
              <w:rPr>
                <w:color w:val="000000"/>
              </w:rPr>
              <w:t>Mahasiswa mampu menjelaskan pengertian, tujuan, fungsi, bentuk, dan proses komunikasi bisnis dalam konteks organisasi</w:t>
            </w:r>
            <w:r w:rsidR="008D2DAC">
              <w:rPr>
                <w:color w:val="000000"/>
              </w:rPr>
              <w:t>.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7C9F4096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E6A96" w14:paraId="0889FE65" w14:textId="77777777" w:rsidTr="00281ED0">
        <w:trPr>
          <w:trHeight w:val="268"/>
        </w:trPr>
        <w:tc>
          <w:tcPr>
            <w:tcW w:w="2270" w:type="dxa"/>
            <w:vMerge/>
          </w:tcPr>
          <w:p w14:paraId="65171FEE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14:paraId="4330C99F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Sub-CPMK 2</w:t>
            </w:r>
          </w:p>
        </w:tc>
        <w:tc>
          <w:tcPr>
            <w:tcW w:w="12192" w:type="dxa"/>
            <w:gridSpan w:val="14"/>
          </w:tcPr>
          <w:p w14:paraId="41B3C2A3" w14:textId="60B61008" w:rsidR="008E6A96" w:rsidRPr="004B4346" w:rsidRDefault="00B9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color w:val="000000"/>
              </w:rPr>
            </w:pPr>
            <w:r w:rsidRPr="00B9026F">
              <w:rPr>
                <w:color w:val="000000"/>
              </w:rPr>
              <w:t>Mahasiswa mampu menjelaskan definisi, tujuan, dan fungsi komunikasi antarpribadi serta peran komunikasi dalam hubungan profesional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283EB3F1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E6A96" w14:paraId="67E5E795" w14:textId="77777777" w:rsidTr="00281ED0">
        <w:trPr>
          <w:trHeight w:val="267"/>
        </w:trPr>
        <w:tc>
          <w:tcPr>
            <w:tcW w:w="2270" w:type="dxa"/>
            <w:vMerge/>
          </w:tcPr>
          <w:p w14:paraId="30F11400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14:paraId="2B991D64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Sub-CPMK 3</w:t>
            </w:r>
          </w:p>
        </w:tc>
        <w:tc>
          <w:tcPr>
            <w:tcW w:w="12192" w:type="dxa"/>
            <w:gridSpan w:val="14"/>
          </w:tcPr>
          <w:p w14:paraId="2C09538E" w14:textId="48031CD3" w:rsidR="008E6A96" w:rsidRDefault="00B9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color w:val="000000"/>
              </w:rPr>
            </w:pPr>
            <w:r w:rsidRPr="00B9026F">
              <w:rPr>
                <w:color w:val="000000"/>
              </w:rPr>
              <w:t>Mahasiswa mampu menguraikan hubungan antara organisasi dan komunikasi, pola komunikasi dalam organisasi, serta peran manajer dan jaringan komunikasi organisas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7CD73A56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E6A96" w14:paraId="4AE4105F" w14:textId="77777777" w:rsidTr="00281ED0">
        <w:trPr>
          <w:trHeight w:val="268"/>
        </w:trPr>
        <w:tc>
          <w:tcPr>
            <w:tcW w:w="2270" w:type="dxa"/>
            <w:vMerge/>
          </w:tcPr>
          <w:p w14:paraId="79F22028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14:paraId="58C8A759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Sub-CPMK 4</w:t>
            </w:r>
          </w:p>
        </w:tc>
        <w:tc>
          <w:tcPr>
            <w:tcW w:w="12192" w:type="dxa"/>
            <w:gridSpan w:val="14"/>
          </w:tcPr>
          <w:p w14:paraId="24C8F540" w14:textId="2CC96EFF" w:rsidR="008E6A96" w:rsidRDefault="00B9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6"/>
              <w:rPr>
                <w:color w:val="000000"/>
              </w:rPr>
            </w:pPr>
            <w:r w:rsidRPr="00B9026F">
              <w:rPr>
                <w:color w:val="000000"/>
              </w:rPr>
              <w:t> Mahasiswa mampu menjelaskan komunikasi bisnis lintas budaya dan pentingnya pemahaman budaya dalam konteks bisnis global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4C754BA6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E6A96" w14:paraId="055BCD56" w14:textId="77777777" w:rsidTr="00281ED0">
        <w:trPr>
          <w:trHeight w:val="270"/>
        </w:trPr>
        <w:tc>
          <w:tcPr>
            <w:tcW w:w="2270" w:type="dxa"/>
            <w:vMerge/>
          </w:tcPr>
          <w:p w14:paraId="2A54EA06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14:paraId="16A2B608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Sub-CPMK 5</w:t>
            </w:r>
          </w:p>
        </w:tc>
        <w:tc>
          <w:tcPr>
            <w:tcW w:w="12192" w:type="dxa"/>
            <w:gridSpan w:val="14"/>
          </w:tcPr>
          <w:p w14:paraId="7B2E202D" w14:textId="101E91A7" w:rsidR="008E6A96" w:rsidRDefault="00B9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6"/>
              <w:rPr>
                <w:color w:val="000000"/>
              </w:rPr>
            </w:pPr>
            <w:r w:rsidRPr="00B9026F">
              <w:rPr>
                <w:color w:val="000000"/>
              </w:rPr>
              <w:t> Mahasiswa mampu memahami dan menjelaskan perencanaan pesan-pesan bisnis, termasuk pengorganisasian, revisi, serta pemilihan media komunikasi yang tepat.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3395654B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E6A96" w14:paraId="1B2EA4E6" w14:textId="77777777" w:rsidTr="00281ED0">
        <w:trPr>
          <w:trHeight w:val="268"/>
        </w:trPr>
        <w:tc>
          <w:tcPr>
            <w:tcW w:w="2270" w:type="dxa"/>
            <w:vMerge/>
          </w:tcPr>
          <w:p w14:paraId="2DE0FC9D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14:paraId="2B47D87F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Sub-CPMK 6</w:t>
            </w:r>
          </w:p>
        </w:tc>
        <w:tc>
          <w:tcPr>
            <w:tcW w:w="12192" w:type="dxa"/>
            <w:gridSpan w:val="14"/>
          </w:tcPr>
          <w:p w14:paraId="7E494238" w14:textId="656F5D14" w:rsidR="008E6A96" w:rsidRDefault="00B9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color w:val="000000"/>
              </w:rPr>
            </w:pPr>
            <w:r w:rsidRPr="00B9026F">
              <w:rPr>
                <w:color w:val="000000"/>
              </w:rPr>
              <w:t xml:space="preserve">Mahasiswa mampu </w:t>
            </w:r>
            <w:r w:rsidR="00E30251">
              <w:rPr>
                <w:color w:val="000000"/>
              </w:rPr>
              <w:t xml:space="preserve"> Mendesain Pesan Bisnis Persuasif dalam Proposal Bisnis Bag.1</w:t>
            </w:r>
            <w:r w:rsidR="00E46B9A">
              <w:rPr>
                <w:color w:val="000000"/>
              </w:rPr>
              <w:t xml:space="preserve"> 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5B7E667D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E6A96" w14:paraId="35B5D733" w14:textId="77777777" w:rsidTr="00281ED0">
        <w:trPr>
          <w:trHeight w:val="267"/>
        </w:trPr>
        <w:tc>
          <w:tcPr>
            <w:tcW w:w="2270" w:type="dxa"/>
            <w:vMerge/>
          </w:tcPr>
          <w:p w14:paraId="6778DD13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14:paraId="22C613B8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Sub-CPMK 7</w:t>
            </w:r>
          </w:p>
        </w:tc>
        <w:tc>
          <w:tcPr>
            <w:tcW w:w="12192" w:type="dxa"/>
            <w:gridSpan w:val="14"/>
          </w:tcPr>
          <w:p w14:paraId="23EF5050" w14:textId="34200C16" w:rsidR="008E6A96" w:rsidRDefault="00E30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6"/>
              <w:rPr>
                <w:color w:val="000000"/>
              </w:rPr>
            </w:pPr>
            <w:r w:rsidRPr="00B9026F">
              <w:rPr>
                <w:color w:val="000000"/>
              </w:rPr>
              <w:t xml:space="preserve">Mahasiswa mampu </w:t>
            </w:r>
            <w:r>
              <w:rPr>
                <w:color w:val="000000"/>
              </w:rPr>
              <w:t xml:space="preserve"> Mendesain Pesan</w:t>
            </w:r>
            <w:r>
              <w:rPr>
                <w:color w:val="000000"/>
              </w:rPr>
              <w:t xml:space="preserve"> Bisnis</w:t>
            </w:r>
            <w:r>
              <w:rPr>
                <w:color w:val="000000"/>
              </w:rPr>
              <w:t xml:space="preserve"> Persuasif dalam Proposal Bisnis</w:t>
            </w:r>
            <w:r w:rsidR="00E46B9A">
              <w:rPr>
                <w:color w:val="000000"/>
              </w:rPr>
              <w:t xml:space="preserve"> ( Logo)</w:t>
            </w:r>
            <w:r>
              <w:rPr>
                <w:color w:val="000000"/>
              </w:rPr>
              <w:t xml:space="preserve"> Bag.</w:t>
            </w:r>
            <w:r>
              <w:rPr>
                <w:color w:val="000000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2EE8D811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E6A96" w14:paraId="5423A639" w14:textId="77777777" w:rsidTr="00281ED0">
        <w:trPr>
          <w:trHeight w:val="268"/>
        </w:trPr>
        <w:tc>
          <w:tcPr>
            <w:tcW w:w="2270" w:type="dxa"/>
            <w:vMerge/>
          </w:tcPr>
          <w:p w14:paraId="1C0D7CE5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14:paraId="4C7D2DF7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Sub-CPMK 8</w:t>
            </w:r>
          </w:p>
        </w:tc>
        <w:tc>
          <w:tcPr>
            <w:tcW w:w="12192" w:type="dxa"/>
            <w:gridSpan w:val="14"/>
          </w:tcPr>
          <w:p w14:paraId="79592F39" w14:textId="56663B9E" w:rsidR="008E6A96" w:rsidRPr="00B9026F" w:rsidRDefault="00B9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6" w:lineRule="auto"/>
              <w:ind w:left="106"/>
              <w:rPr>
                <w:i/>
                <w:iCs/>
                <w:color w:val="000000"/>
              </w:rPr>
            </w:pPr>
            <w:r w:rsidRPr="00B9026F">
              <w:rPr>
                <w:i/>
                <w:iCs/>
                <w:color w:val="000000"/>
              </w:rPr>
              <w:t xml:space="preserve">Ujian Tengah Semester: </w:t>
            </w:r>
            <w:r w:rsidR="004B4346" w:rsidRPr="00B9026F">
              <w:rPr>
                <w:i/>
                <w:iCs/>
                <w:color w:val="000000"/>
              </w:rPr>
              <w:t>Mahasiswa mampu menyusun laporan dan proposal bisnis yang sistematis, logis, dan sesuai kebutuhan organisasi.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6D759D62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E6A96" w14:paraId="28462E12" w14:textId="77777777" w:rsidTr="00281ED0">
        <w:trPr>
          <w:trHeight w:val="267"/>
        </w:trPr>
        <w:tc>
          <w:tcPr>
            <w:tcW w:w="2270" w:type="dxa"/>
            <w:vMerge/>
          </w:tcPr>
          <w:p w14:paraId="76ACA8A7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14:paraId="58CF079A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Sub-CPMK 9</w:t>
            </w:r>
          </w:p>
        </w:tc>
        <w:tc>
          <w:tcPr>
            <w:tcW w:w="12192" w:type="dxa"/>
            <w:gridSpan w:val="14"/>
          </w:tcPr>
          <w:p w14:paraId="19637F61" w14:textId="14964F5D" w:rsidR="008E6A96" w:rsidRPr="007A7319" w:rsidRDefault="004B4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</w:pPr>
            <w:r w:rsidRPr="007A7319">
              <w:t>Mahasiswa mampu m</w:t>
            </w:r>
            <w:r w:rsidR="00E46B9A">
              <w:t xml:space="preserve">enjelaskan tentang komunikasi negosiasi dalam aktifitas bisnis 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191A7D50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9026F" w14:paraId="04484DF3" w14:textId="77777777" w:rsidTr="00281ED0">
        <w:trPr>
          <w:trHeight w:val="268"/>
        </w:trPr>
        <w:tc>
          <w:tcPr>
            <w:tcW w:w="2270" w:type="dxa"/>
            <w:vMerge/>
          </w:tcPr>
          <w:p w14:paraId="2762315F" w14:textId="77777777" w:rsidR="00B9026F" w:rsidRDefault="00B9026F" w:rsidP="00B9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14:paraId="7D0CD244" w14:textId="77777777" w:rsidR="00B9026F" w:rsidRDefault="00B9026F" w:rsidP="00B9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Sub-CPMK 10</w:t>
            </w:r>
          </w:p>
        </w:tc>
        <w:tc>
          <w:tcPr>
            <w:tcW w:w="12192" w:type="dxa"/>
            <w:gridSpan w:val="14"/>
          </w:tcPr>
          <w:p w14:paraId="6FEB62DA" w14:textId="348DC8CC" w:rsidR="00B9026F" w:rsidRPr="007A7319" w:rsidRDefault="00B9026F" w:rsidP="00B9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</w:pPr>
            <w:r w:rsidRPr="007A7319">
              <w:t>Mahasiswa mampu me</w:t>
            </w:r>
            <w:r w:rsidR="00E46B9A">
              <w:t xml:space="preserve">njelaskan tentang urgensi pecintraan organisasi dalam aktifitas bisnis 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343C319E" w14:textId="77777777" w:rsidR="00B9026F" w:rsidRDefault="00B9026F" w:rsidP="00B90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2338C" w14:paraId="2E5A914E" w14:textId="77777777" w:rsidTr="00281ED0">
        <w:trPr>
          <w:trHeight w:val="268"/>
        </w:trPr>
        <w:tc>
          <w:tcPr>
            <w:tcW w:w="2270" w:type="dxa"/>
            <w:vMerge/>
          </w:tcPr>
          <w:p w14:paraId="0E3303EE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14:paraId="562A8592" w14:textId="5800A5EA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Sub-CPMK 11</w:t>
            </w:r>
          </w:p>
        </w:tc>
        <w:tc>
          <w:tcPr>
            <w:tcW w:w="12192" w:type="dxa"/>
            <w:gridSpan w:val="14"/>
          </w:tcPr>
          <w:p w14:paraId="38531026" w14:textId="4968167B" w:rsidR="0082338C" w:rsidRPr="007A7319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</w:pPr>
            <w:r w:rsidRPr="007A7319">
              <w:t>Mahasiswa mampu mendemonstrasikan keterampilan komunikasi interpersonal dalam interaksi bisnis sehari-hari.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659F6109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2338C" w14:paraId="6F16C955" w14:textId="77777777" w:rsidTr="00281ED0">
        <w:trPr>
          <w:trHeight w:val="270"/>
        </w:trPr>
        <w:tc>
          <w:tcPr>
            <w:tcW w:w="2270" w:type="dxa"/>
            <w:vMerge/>
          </w:tcPr>
          <w:p w14:paraId="64E304B2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14:paraId="7437FAF3" w14:textId="4747929F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Sub-CPMK 12</w:t>
            </w:r>
          </w:p>
        </w:tc>
        <w:tc>
          <w:tcPr>
            <w:tcW w:w="12192" w:type="dxa"/>
            <w:gridSpan w:val="14"/>
          </w:tcPr>
          <w:p w14:paraId="22A337C3" w14:textId="092B7964" w:rsidR="0082338C" w:rsidRPr="007A7319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6"/>
            </w:pPr>
            <w:r w:rsidRPr="007A7319">
              <w:t>Mahasiswa mampu menerapkan keterampilan komunikasi kelompok dalam diskusi, rapat, atau kerja tim bisnis.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6A9EF480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2338C" w14:paraId="0BEEDA8C" w14:textId="77777777" w:rsidTr="00281ED0">
        <w:trPr>
          <w:trHeight w:val="267"/>
        </w:trPr>
        <w:tc>
          <w:tcPr>
            <w:tcW w:w="2270" w:type="dxa"/>
            <w:vMerge/>
          </w:tcPr>
          <w:p w14:paraId="5836C53A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14:paraId="48392BF2" w14:textId="26E0CC72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Sub-CPMK 13</w:t>
            </w:r>
          </w:p>
        </w:tc>
        <w:tc>
          <w:tcPr>
            <w:tcW w:w="12192" w:type="dxa"/>
            <w:gridSpan w:val="14"/>
          </w:tcPr>
          <w:p w14:paraId="5457AFA4" w14:textId="3BFC5EB9" w:rsidR="0082338C" w:rsidRPr="007A7319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</w:pPr>
            <w:r w:rsidRPr="007A7319">
              <w:t>Mahasiswa mampu melakukan simulasi negosiasi bisnis bag.1 dengan memperhatikan strategi, etika, dan tujuan organisasi.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42FA006B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2338C" w14:paraId="70AB1754" w14:textId="77777777" w:rsidTr="00281ED0">
        <w:trPr>
          <w:trHeight w:val="267"/>
        </w:trPr>
        <w:tc>
          <w:tcPr>
            <w:tcW w:w="2270" w:type="dxa"/>
            <w:vMerge/>
          </w:tcPr>
          <w:p w14:paraId="2124CDC9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14:paraId="1BF75B15" w14:textId="1320013E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Sub-CPMK 14</w:t>
            </w:r>
          </w:p>
        </w:tc>
        <w:tc>
          <w:tcPr>
            <w:tcW w:w="12192" w:type="dxa"/>
            <w:gridSpan w:val="14"/>
          </w:tcPr>
          <w:p w14:paraId="7B6DFDE8" w14:textId="633BA7A1" w:rsidR="0082338C" w:rsidRPr="007A7319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</w:pPr>
            <w:r w:rsidRPr="007A7319">
              <w:t>Mahasiswa mampu melakukan simulasi negosiasi bisnis bag. 2 dengan memperhatikan strategi, etika, dan tujuan organisasi.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45B29FD9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2338C" w14:paraId="522B02B2" w14:textId="77777777" w:rsidTr="00281ED0">
        <w:trPr>
          <w:trHeight w:val="268"/>
        </w:trPr>
        <w:tc>
          <w:tcPr>
            <w:tcW w:w="2270" w:type="dxa"/>
            <w:vMerge/>
          </w:tcPr>
          <w:p w14:paraId="6542DFE2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14:paraId="5193D5B0" w14:textId="1B67CBFB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Sub-CPMK 15</w:t>
            </w:r>
          </w:p>
        </w:tc>
        <w:tc>
          <w:tcPr>
            <w:tcW w:w="12192" w:type="dxa"/>
            <w:gridSpan w:val="14"/>
          </w:tcPr>
          <w:p w14:paraId="2F79B30E" w14:textId="6D2CBCC2" w:rsidR="0082338C" w:rsidRPr="007A7319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</w:pPr>
            <w:r w:rsidRPr="007A7319">
              <w:t>Mahasiswa mampu menganalisis kasus nyata komunikasi bisnis (krisis komunikasi, konflik, kesalahpahaman) dan menawarkan solusi strategis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6AD6EC10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2338C" w14:paraId="0EA4FB30" w14:textId="77777777" w:rsidTr="00281ED0">
        <w:trPr>
          <w:trHeight w:val="267"/>
        </w:trPr>
        <w:tc>
          <w:tcPr>
            <w:tcW w:w="2270" w:type="dxa"/>
            <w:vMerge/>
          </w:tcPr>
          <w:p w14:paraId="57133B42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14:paraId="17D52F97" w14:textId="346C087A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Sub-CPMK 16</w:t>
            </w:r>
          </w:p>
        </w:tc>
        <w:tc>
          <w:tcPr>
            <w:tcW w:w="12192" w:type="dxa"/>
            <w:gridSpan w:val="14"/>
          </w:tcPr>
          <w:p w14:paraId="688F7ACF" w14:textId="6B01B4A9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UAS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636757ED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2338C" w14:paraId="520557DB" w14:textId="77777777" w:rsidTr="00281ED0">
        <w:trPr>
          <w:trHeight w:val="270"/>
        </w:trPr>
        <w:tc>
          <w:tcPr>
            <w:tcW w:w="2270" w:type="dxa"/>
            <w:vMerge/>
          </w:tcPr>
          <w:p w14:paraId="6A451CFA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610" w:type="dxa"/>
            <w:gridSpan w:val="15"/>
            <w:shd w:val="clear" w:color="auto" w:fill="BEBEBE"/>
          </w:tcPr>
          <w:p w14:paraId="78759A07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Korelasi CPMK terhadap Sub-CPMK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52A2FE5F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82338C" w14:paraId="39B93009" w14:textId="77777777" w:rsidTr="00281ED0">
        <w:trPr>
          <w:trHeight w:val="291"/>
        </w:trPr>
        <w:tc>
          <w:tcPr>
            <w:tcW w:w="2270" w:type="dxa"/>
            <w:vMerge w:val="restart"/>
          </w:tcPr>
          <w:p w14:paraId="32084221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2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Matriks Ketercapaian CPL</w:t>
            </w:r>
          </w:p>
        </w:tc>
        <w:tc>
          <w:tcPr>
            <w:tcW w:w="1418" w:type="dxa"/>
          </w:tcPr>
          <w:p w14:paraId="01DDB01A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</w:tcPr>
          <w:p w14:paraId="30B98D31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6" w:right="2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Sub-CPMK 1</w:t>
            </w:r>
          </w:p>
        </w:tc>
        <w:tc>
          <w:tcPr>
            <w:tcW w:w="850" w:type="dxa"/>
          </w:tcPr>
          <w:p w14:paraId="596A7009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71" w:right="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Sub-CPMK 2</w:t>
            </w:r>
          </w:p>
        </w:tc>
        <w:tc>
          <w:tcPr>
            <w:tcW w:w="850" w:type="dxa"/>
          </w:tcPr>
          <w:p w14:paraId="6358F4F1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7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Sub-CPMK 3</w:t>
            </w:r>
          </w:p>
        </w:tc>
        <w:tc>
          <w:tcPr>
            <w:tcW w:w="853" w:type="dxa"/>
          </w:tcPr>
          <w:p w14:paraId="66B99C10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6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Sub-CPMK 4</w:t>
            </w:r>
          </w:p>
        </w:tc>
        <w:tc>
          <w:tcPr>
            <w:tcW w:w="850" w:type="dxa"/>
          </w:tcPr>
          <w:p w14:paraId="79A4FBD5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71" w:right="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Sub-CPMK 5</w:t>
            </w:r>
          </w:p>
        </w:tc>
        <w:tc>
          <w:tcPr>
            <w:tcW w:w="850" w:type="dxa"/>
          </w:tcPr>
          <w:p w14:paraId="495E1B68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71" w:right="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Sub-CPMK 6</w:t>
            </w:r>
          </w:p>
        </w:tc>
        <w:tc>
          <w:tcPr>
            <w:tcW w:w="850" w:type="dxa"/>
          </w:tcPr>
          <w:p w14:paraId="3A4E3687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71" w:right="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Sub-CPMK 7</w:t>
            </w:r>
          </w:p>
        </w:tc>
        <w:tc>
          <w:tcPr>
            <w:tcW w:w="852" w:type="dxa"/>
          </w:tcPr>
          <w:p w14:paraId="658EB966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6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Sub-CPMK 8</w:t>
            </w:r>
          </w:p>
        </w:tc>
        <w:tc>
          <w:tcPr>
            <w:tcW w:w="850" w:type="dxa"/>
          </w:tcPr>
          <w:p w14:paraId="2F6B6E86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71" w:righ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Sub-CPMK 9</w:t>
            </w:r>
          </w:p>
        </w:tc>
        <w:tc>
          <w:tcPr>
            <w:tcW w:w="935" w:type="dxa"/>
          </w:tcPr>
          <w:p w14:paraId="477BD6CF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5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Sub-CPMK 10</w:t>
            </w:r>
          </w:p>
        </w:tc>
        <w:tc>
          <w:tcPr>
            <w:tcW w:w="936" w:type="dxa"/>
          </w:tcPr>
          <w:p w14:paraId="74EC8BA7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5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Sub-CPMK 11</w:t>
            </w:r>
          </w:p>
        </w:tc>
        <w:tc>
          <w:tcPr>
            <w:tcW w:w="936" w:type="dxa"/>
          </w:tcPr>
          <w:p w14:paraId="31B6784F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57" w:right="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Sub-CPMK 12</w:t>
            </w:r>
          </w:p>
        </w:tc>
        <w:tc>
          <w:tcPr>
            <w:tcW w:w="936" w:type="dxa"/>
          </w:tcPr>
          <w:p w14:paraId="4032453E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57" w:right="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Sub-CPMK 13</w:t>
            </w:r>
          </w:p>
        </w:tc>
        <w:tc>
          <w:tcPr>
            <w:tcW w:w="936" w:type="dxa"/>
            <w:gridSpan w:val="2"/>
          </w:tcPr>
          <w:p w14:paraId="63972D7E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ind w:left="10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Sub-CPMK 14</w:t>
            </w:r>
          </w:p>
        </w:tc>
      </w:tr>
      <w:tr w:rsidR="0082338C" w14:paraId="5C681A6A" w14:textId="77777777" w:rsidTr="00281ED0">
        <w:trPr>
          <w:trHeight w:val="244"/>
        </w:trPr>
        <w:tc>
          <w:tcPr>
            <w:tcW w:w="2270" w:type="dxa"/>
            <w:vMerge/>
          </w:tcPr>
          <w:p w14:paraId="1074AD61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</w:tcPr>
          <w:p w14:paraId="672C0920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CPMK1</w:t>
            </w:r>
          </w:p>
        </w:tc>
        <w:tc>
          <w:tcPr>
            <w:tcW w:w="944" w:type="dxa"/>
          </w:tcPr>
          <w:p w14:paraId="1F66F4E2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9" w:right="23"/>
              <w:jc w:val="center"/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</w:pPr>
            <w:r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  <w:t>✔</w:t>
            </w:r>
          </w:p>
        </w:tc>
        <w:tc>
          <w:tcPr>
            <w:tcW w:w="850" w:type="dxa"/>
          </w:tcPr>
          <w:p w14:paraId="4BCD36ED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"/>
              <w:jc w:val="center"/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</w:pPr>
            <w:r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  <w:t>✔</w:t>
            </w:r>
          </w:p>
        </w:tc>
        <w:tc>
          <w:tcPr>
            <w:tcW w:w="850" w:type="dxa"/>
          </w:tcPr>
          <w:p w14:paraId="1AC0FE1D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E1541B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77648B23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3ABD51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537DB327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184EBA22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1F477176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2D87DCF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165F1BAF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59B5C5DD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2D749F74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</w:tcPr>
          <w:p w14:paraId="6E15FBC1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2338C" w14:paraId="509701AE" w14:textId="77777777" w:rsidTr="00281ED0">
        <w:trPr>
          <w:trHeight w:val="243"/>
        </w:trPr>
        <w:tc>
          <w:tcPr>
            <w:tcW w:w="2270" w:type="dxa"/>
            <w:vMerge/>
          </w:tcPr>
          <w:p w14:paraId="20CA45BA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AE1B5A8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CPMK2</w:t>
            </w:r>
          </w:p>
        </w:tc>
        <w:tc>
          <w:tcPr>
            <w:tcW w:w="944" w:type="dxa"/>
          </w:tcPr>
          <w:p w14:paraId="1002B3A5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52B26A9A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21B06F7D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"/>
              <w:jc w:val="center"/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</w:pPr>
            <w:r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  <w:t>✔</w:t>
            </w:r>
          </w:p>
        </w:tc>
        <w:tc>
          <w:tcPr>
            <w:tcW w:w="853" w:type="dxa"/>
          </w:tcPr>
          <w:p w14:paraId="08B1C436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"/>
              <w:jc w:val="center"/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</w:pPr>
            <w:r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  <w:t>✔</w:t>
            </w:r>
          </w:p>
        </w:tc>
        <w:tc>
          <w:tcPr>
            <w:tcW w:w="850" w:type="dxa"/>
          </w:tcPr>
          <w:p w14:paraId="26C10F21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576E31B7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39761352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</w:tcPr>
          <w:p w14:paraId="01D00277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23FB4242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7929AC33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4EC029A5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3D0A885E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14:paraId="581E476D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</w:tcPr>
          <w:p w14:paraId="1CA7132A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2338C" w14:paraId="2A8E5085" w14:textId="77777777" w:rsidTr="00281ED0">
        <w:trPr>
          <w:trHeight w:val="244"/>
        </w:trPr>
        <w:tc>
          <w:tcPr>
            <w:tcW w:w="2270" w:type="dxa"/>
            <w:vMerge/>
          </w:tcPr>
          <w:p w14:paraId="4C285EBB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C702B3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CPMK3</w:t>
            </w:r>
          </w:p>
        </w:tc>
        <w:tc>
          <w:tcPr>
            <w:tcW w:w="944" w:type="dxa"/>
          </w:tcPr>
          <w:p w14:paraId="44BF73E7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7FCE4DD0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288C3028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</w:tcPr>
          <w:p w14:paraId="2520314B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5F0FDE04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"/>
              <w:jc w:val="center"/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</w:pPr>
            <w:r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  <w:t>✔</w:t>
            </w:r>
          </w:p>
        </w:tc>
        <w:tc>
          <w:tcPr>
            <w:tcW w:w="850" w:type="dxa"/>
          </w:tcPr>
          <w:p w14:paraId="7EC51C23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"/>
              <w:jc w:val="center"/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</w:pPr>
            <w:r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  <w:t>✔</w:t>
            </w:r>
          </w:p>
        </w:tc>
        <w:tc>
          <w:tcPr>
            <w:tcW w:w="850" w:type="dxa"/>
          </w:tcPr>
          <w:p w14:paraId="6AD55F00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"/>
              <w:jc w:val="center"/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</w:pPr>
            <w:r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  <w:t>✔</w:t>
            </w:r>
          </w:p>
        </w:tc>
        <w:tc>
          <w:tcPr>
            <w:tcW w:w="852" w:type="dxa"/>
          </w:tcPr>
          <w:p w14:paraId="16AA7F9C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"/>
              <w:jc w:val="center"/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</w:pPr>
            <w:r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  <w:t>✔</w:t>
            </w:r>
          </w:p>
        </w:tc>
        <w:tc>
          <w:tcPr>
            <w:tcW w:w="850" w:type="dxa"/>
          </w:tcPr>
          <w:p w14:paraId="25EE39D9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"/>
              <w:jc w:val="center"/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</w:pPr>
            <w:r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  <w:t>✔</w:t>
            </w:r>
          </w:p>
        </w:tc>
        <w:tc>
          <w:tcPr>
            <w:tcW w:w="935" w:type="dxa"/>
          </w:tcPr>
          <w:p w14:paraId="3F2DF9D2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"/>
              <w:jc w:val="center"/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</w:pPr>
            <w:r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  <w:t>✔</w:t>
            </w:r>
          </w:p>
        </w:tc>
        <w:tc>
          <w:tcPr>
            <w:tcW w:w="936" w:type="dxa"/>
          </w:tcPr>
          <w:p w14:paraId="61D5CBC6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"/>
              <w:jc w:val="center"/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</w:pPr>
            <w:r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  <w:t>✔</w:t>
            </w:r>
          </w:p>
        </w:tc>
        <w:tc>
          <w:tcPr>
            <w:tcW w:w="936" w:type="dxa"/>
          </w:tcPr>
          <w:p w14:paraId="61F746A4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5"/>
              <w:jc w:val="center"/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</w:pPr>
            <w:r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  <w:t>✔</w:t>
            </w:r>
          </w:p>
        </w:tc>
        <w:tc>
          <w:tcPr>
            <w:tcW w:w="936" w:type="dxa"/>
          </w:tcPr>
          <w:p w14:paraId="665DE801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5"/>
              <w:jc w:val="center"/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</w:pPr>
            <w:r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  <w:t>✔</w:t>
            </w:r>
          </w:p>
        </w:tc>
        <w:tc>
          <w:tcPr>
            <w:tcW w:w="936" w:type="dxa"/>
            <w:gridSpan w:val="2"/>
          </w:tcPr>
          <w:p w14:paraId="3B9A53D1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"/>
              <w:jc w:val="center"/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</w:pPr>
            <w:r>
              <w:rPr>
                <w:rFonts w:ascii="MS UI Gothic" w:eastAsia="MS UI Gothic" w:hAnsi="MS UI Gothic" w:cs="MS UI Gothic"/>
                <w:color w:val="000000"/>
                <w:sz w:val="14"/>
                <w:szCs w:val="14"/>
              </w:rPr>
              <w:t>✔</w:t>
            </w:r>
          </w:p>
        </w:tc>
      </w:tr>
      <w:tr w:rsidR="0082338C" w14:paraId="16EAACB0" w14:textId="77777777" w:rsidTr="00281ED0">
        <w:trPr>
          <w:trHeight w:val="806"/>
        </w:trPr>
        <w:tc>
          <w:tcPr>
            <w:tcW w:w="2270" w:type="dxa"/>
          </w:tcPr>
          <w:p w14:paraId="30B3BEC2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A9D40B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Deskripsi Mata Kuliah</w:t>
            </w:r>
          </w:p>
        </w:tc>
        <w:tc>
          <w:tcPr>
            <w:tcW w:w="13610" w:type="dxa"/>
            <w:gridSpan w:val="15"/>
          </w:tcPr>
          <w:p w14:paraId="49322E0C" w14:textId="12090245" w:rsidR="0082338C" w:rsidRPr="00E5550F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8" w:lineRule="auto"/>
              <w:rPr>
                <w:color w:val="000000"/>
                <w:lang w:val="en-US"/>
              </w:rPr>
            </w:pPr>
            <w:r w:rsidRPr="00E5550F">
              <w:rPr>
                <w:color w:val="000000"/>
                <w:lang w:val="en-US"/>
              </w:rPr>
              <w:t xml:space="preserve"> </w:t>
            </w:r>
            <w:r w:rsidRPr="00E5550F">
              <w:rPr>
                <w:b/>
                <w:bCs/>
                <w:color w:val="000000"/>
                <w:lang w:val="en-US"/>
              </w:rPr>
              <w:t xml:space="preserve">Komunikasi </w:t>
            </w:r>
            <w:proofErr w:type="spellStart"/>
            <w:r w:rsidRPr="00E5550F">
              <w:rPr>
                <w:b/>
                <w:bCs/>
                <w:color w:val="000000"/>
                <w:lang w:val="en-US"/>
              </w:rPr>
              <w:t>Bisnis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membahas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konsep</w:t>
            </w:r>
            <w:proofErr w:type="spellEnd"/>
            <w:r w:rsidRPr="00E5550F">
              <w:rPr>
                <w:color w:val="000000"/>
                <w:lang w:val="en-US"/>
              </w:rPr>
              <w:t xml:space="preserve">, </w:t>
            </w:r>
            <w:proofErr w:type="spellStart"/>
            <w:r w:rsidRPr="00E5550F">
              <w:rPr>
                <w:color w:val="000000"/>
                <w:lang w:val="en-US"/>
              </w:rPr>
              <w:t>prinsip</w:t>
            </w:r>
            <w:proofErr w:type="spellEnd"/>
            <w:r w:rsidRPr="00E5550F">
              <w:rPr>
                <w:color w:val="000000"/>
                <w:lang w:val="en-US"/>
              </w:rPr>
              <w:t xml:space="preserve">, dan </w:t>
            </w:r>
            <w:proofErr w:type="spellStart"/>
            <w:r w:rsidRPr="00E5550F">
              <w:rPr>
                <w:color w:val="000000"/>
                <w:lang w:val="en-US"/>
              </w:rPr>
              <w:t>praktik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komunikasi</w:t>
            </w:r>
            <w:proofErr w:type="spellEnd"/>
            <w:r w:rsidRPr="00E5550F">
              <w:rPr>
                <w:color w:val="000000"/>
                <w:lang w:val="en-US"/>
              </w:rPr>
              <w:t xml:space="preserve"> yang </w:t>
            </w:r>
            <w:proofErr w:type="spellStart"/>
            <w:r w:rsidRPr="00E5550F">
              <w:rPr>
                <w:color w:val="000000"/>
                <w:lang w:val="en-US"/>
              </w:rPr>
              <w:t>efektif</w:t>
            </w:r>
            <w:proofErr w:type="spellEnd"/>
            <w:r w:rsidRPr="00E5550F">
              <w:rPr>
                <w:color w:val="000000"/>
                <w:lang w:val="en-US"/>
              </w:rPr>
              <w:t xml:space="preserve"> dalam </w:t>
            </w:r>
            <w:proofErr w:type="spellStart"/>
            <w:r w:rsidRPr="00E5550F">
              <w:rPr>
                <w:color w:val="000000"/>
                <w:lang w:val="en-US"/>
              </w:rPr>
              <w:t>konteks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bisnis</w:t>
            </w:r>
            <w:proofErr w:type="spellEnd"/>
            <w:r w:rsidRPr="00E5550F">
              <w:rPr>
                <w:color w:val="000000"/>
                <w:lang w:val="en-US"/>
              </w:rPr>
              <w:t xml:space="preserve"> dan </w:t>
            </w:r>
            <w:proofErr w:type="spellStart"/>
            <w:r w:rsidRPr="00E5550F">
              <w:rPr>
                <w:color w:val="000000"/>
                <w:lang w:val="en-US"/>
              </w:rPr>
              <w:t>organisasi</w:t>
            </w:r>
            <w:proofErr w:type="spellEnd"/>
            <w:r w:rsidRPr="00E5550F">
              <w:rPr>
                <w:color w:val="000000"/>
                <w:lang w:val="en-US"/>
              </w:rPr>
              <w:t xml:space="preserve">. Mahasiswa </w:t>
            </w:r>
            <w:proofErr w:type="spellStart"/>
            <w:r w:rsidRPr="00E5550F">
              <w:rPr>
                <w:color w:val="000000"/>
                <w:lang w:val="en-US"/>
              </w:rPr>
              <w:t>akan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mempelajari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peran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komunikasi</w:t>
            </w:r>
            <w:proofErr w:type="spellEnd"/>
            <w:r w:rsidRPr="00E5550F">
              <w:rPr>
                <w:color w:val="000000"/>
                <w:lang w:val="en-US"/>
              </w:rPr>
              <w:t xml:space="preserve"> sebagai </w:t>
            </w:r>
            <w:proofErr w:type="spellStart"/>
            <w:r w:rsidRPr="00E5550F">
              <w:rPr>
                <w:color w:val="000000"/>
                <w:lang w:val="en-US"/>
              </w:rPr>
              <w:t>alat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strategis</w:t>
            </w:r>
            <w:proofErr w:type="spellEnd"/>
            <w:r w:rsidRPr="00E5550F">
              <w:rPr>
                <w:color w:val="000000"/>
                <w:lang w:val="en-US"/>
              </w:rPr>
              <w:t xml:space="preserve"> dalam </w:t>
            </w:r>
            <w:proofErr w:type="spellStart"/>
            <w:r w:rsidRPr="00E5550F">
              <w:rPr>
                <w:color w:val="000000"/>
                <w:lang w:val="en-US"/>
              </w:rPr>
              <w:t>membangun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hubungan</w:t>
            </w:r>
            <w:proofErr w:type="spellEnd"/>
            <w:r w:rsidRPr="00E5550F">
              <w:rPr>
                <w:color w:val="000000"/>
                <w:lang w:val="en-US"/>
              </w:rPr>
              <w:t xml:space="preserve"> internal </w:t>
            </w:r>
            <w:proofErr w:type="spellStart"/>
            <w:r w:rsidRPr="00E5550F">
              <w:rPr>
                <w:color w:val="000000"/>
                <w:lang w:val="en-US"/>
              </w:rPr>
              <w:t>maupun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eksternal</w:t>
            </w:r>
            <w:proofErr w:type="spellEnd"/>
            <w:r w:rsidRPr="00E5550F">
              <w:rPr>
                <w:color w:val="000000"/>
                <w:lang w:val="en-US"/>
              </w:rPr>
              <w:t xml:space="preserve">, </w:t>
            </w:r>
            <w:proofErr w:type="spellStart"/>
            <w:r w:rsidRPr="00E5550F">
              <w:rPr>
                <w:color w:val="000000"/>
                <w:lang w:val="en-US"/>
              </w:rPr>
              <w:t>mendukung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pengambilan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keputusan</w:t>
            </w:r>
            <w:proofErr w:type="spellEnd"/>
            <w:r w:rsidRPr="00E5550F">
              <w:rPr>
                <w:color w:val="000000"/>
                <w:lang w:val="en-US"/>
              </w:rPr>
              <w:t xml:space="preserve">, </w:t>
            </w:r>
            <w:proofErr w:type="spellStart"/>
            <w:r w:rsidRPr="00E5550F">
              <w:rPr>
                <w:color w:val="000000"/>
                <w:lang w:val="en-US"/>
              </w:rPr>
              <w:t>serta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memperkuat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citra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perusahaan</w:t>
            </w:r>
            <w:proofErr w:type="spellEnd"/>
            <w:r w:rsidRPr="00E5550F">
              <w:rPr>
                <w:color w:val="000000"/>
                <w:lang w:val="en-US"/>
              </w:rPr>
              <w:t xml:space="preserve">. </w:t>
            </w:r>
            <w:proofErr w:type="spellStart"/>
            <w:r w:rsidRPr="00E5550F">
              <w:rPr>
                <w:color w:val="000000"/>
                <w:lang w:val="en-US"/>
              </w:rPr>
              <w:t>Topik</w:t>
            </w:r>
            <w:proofErr w:type="spellEnd"/>
            <w:r w:rsidRPr="00E5550F">
              <w:rPr>
                <w:color w:val="000000"/>
                <w:lang w:val="en-US"/>
              </w:rPr>
              <w:t xml:space="preserve"> yang </w:t>
            </w:r>
            <w:proofErr w:type="spellStart"/>
            <w:r w:rsidRPr="00E5550F">
              <w:rPr>
                <w:color w:val="000000"/>
                <w:lang w:val="en-US"/>
              </w:rPr>
              <w:t>dikaji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meliputi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komunikasi</w:t>
            </w:r>
            <w:proofErr w:type="spellEnd"/>
            <w:r w:rsidRPr="00E5550F">
              <w:rPr>
                <w:color w:val="000000"/>
                <w:lang w:val="en-US"/>
              </w:rPr>
              <w:t xml:space="preserve"> verbal dan nonverbal dalam </w:t>
            </w:r>
            <w:proofErr w:type="spellStart"/>
            <w:r w:rsidRPr="00E5550F">
              <w:rPr>
                <w:color w:val="000000"/>
                <w:lang w:val="en-US"/>
              </w:rPr>
              <w:t>bisnis</w:t>
            </w:r>
            <w:proofErr w:type="spellEnd"/>
            <w:r w:rsidRPr="00E5550F">
              <w:rPr>
                <w:color w:val="000000"/>
                <w:lang w:val="en-US"/>
              </w:rPr>
              <w:t xml:space="preserve">, </w:t>
            </w:r>
            <w:proofErr w:type="spellStart"/>
            <w:r w:rsidRPr="00E5550F">
              <w:rPr>
                <w:color w:val="000000"/>
                <w:lang w:val="en-US"/>
              </w:rPr>
              <w:t>komunikasi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lintas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budaya</w:t>
            </w:r>
            <w:proofErr w:type="spellEnd"/>
            <w:r w:rsidRPr="00E5550F">
              <w:rPr>
                <w:color w:val="000000"/>
                <w:lang w:val="en-US"/>
              </w:rPr>
              <w:t xml:space="preserve">, </w:t>
            </w:r>
            <w:proofErr w:type="spellStart"/>
            <w:r w:rsidRPr="00E5550F">
              <w:rPr>
                <w:color w:val="000000"/>
                <w:lang w:val="en-US"/>
              </w:rPr>
              <w:t>penyusunan</w:t>
            </w:r>
            <w:proofErr w:type="spellEnd"/>
            <w:r w:rsidRPr="00E5550F">
              <w:rPr>
                <w:color w:val="000000"/>
                <w:lang w:val="en-US"/>
              </w:rPr>
              <w:t xml:space="preserve"> pesan </w:t>
            </w:r>
            <w:proofErr w:type="spellStart"/>
            <w:r w:rsidRPr="00E5550F">
              <w:rPr>
                <w:color w:val="000000"/>
                <w:lang w:val="en-US"/>
              </w:rPr>
              <w:t>bisnis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tertulis</w:t>
            </w:r>
            <w:proofErr w:type="spellEnd"/>
            <w:r w:rsidRPr="00E5550F">
              <w:rPr>
                <w:color w:val="000000"/>
                <w:lang w:val="en-US"/>
              </w:rPr>
              <w:t xml:space="preserve">, presentasi </w:t>
            </w:r>
            <w:proofErr w:type="spellStart"/>
            <w:r w:rsidRPr="00E5550F">
              <w:rPr>
                <w:color w:val="000000"/>
                <w:lang w:val="en-US"/>
              </w:rPr>
              <w:t>bisnis</w:t>
            </w:r>
            <w:proofErr w:type="spellEnd"/>
            <w:r w:rsidRPr="00E5550F">
              <w:rPr>
                <w:color w:val="000000"/>
                <w:lang w:val="en-US"/>
              </w:rPr>
              <w:t xml:space="preserve">, </w:t>
            </w:r>
            <w:proofErr w:type="spellStart"/>
            <w:r w:rsidRPr="00E5550F">
              <w:rPr>
                <w:color w:val="000000"/>
                <w:lang w:val="en-US"/>
              </w:rPr>
              <w:t>negosiasi</w:t>
            </w:r>
            <w:proofErr w:type="spellEnd"/>
            <w:r w:rsidRPr="00E5550F">
              <w:rPr>
                <w:color w:val="000000"/>
                <w:lang w:val="en-US"/>
              </w:rPr>
              <w:t xml:space="preserve">, hingga </w:t>
            </w:r>
            <w:proofErr w:type="spellStart"/>
            <w:r w:rsidRPr="00E5550F">
              <w:rPr>
                <w:color w:val="000000"/>
                <w:lang w:val="en-US"/>
              </w:rPr>
              <w:t>pemanfaatan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teknologi</w:t>
            </w:r>
            <w:proofErr w:type="spellEnd"/>
            <w:r w:rsidRPr="00E5550F">
              <w:rPr>
                <w:color w:val="000000"/>
                <w:lang w:val="en-US"/>
              </w:rPr>
              <w:t xml:space="preserve"> digital dalam </w:t>
            </w:r>
            <w:proofErr w:type="spellStart"/>
            <w:r w:rsidRPr="00E5550F">
              <w:rPr>
                <w:color w:val="000000"/>
                <w:lang w:val="en-US"/>
              </w:rPr>
              <w:t>komunikasi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bisnis</w:t>
            </w:r>
            <w:proofErr w:type="spellEnd"/>
            <w:r w:rsidRPr="00E5550F">
              <w:rPr>
                <w:color w:val="000000"/>
                <w:lang w:val="en-US"/>
              </w:rPr>
              <w:t xml:space="preserve"> modern.</w:t>
            </w:r>
          </w:p>
          <w:p w14:paraId="251D6591" w14:textId="77777777" w:rsidR="0082338C" w:rsidRPr="00E5550F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8" w:lineRule="auto"/>
              <w:rPr>
                <w:color w:val="000000"/>
                <w:lang w:val="en-US"/>
              </w:rPr>
            </w:pPr>
            <w:proofErr w:type="spellStart"/>
            <w:r w:rsidRPr="00E5550F">
              <w:rPr>
                <w:color w:val="000000"/>
                <w:lang w:val="en-US"/>
              </w:rPr>
              <w:t>Melalui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mata</w:t>
            </w:r>
            <w:proofErr w:type="spellEnd"/>
            <w:r w:rsidRPr="00E5550F">
              <w:rPr>
                <w:color w:val="000000"/>
                <w:lang w:val="en-US"/>
              </w:rPr>
              <w:t xml:space="preserve"> kuliah ini, mahasiswa </w:t>
            </w:r>
            <w:proofErr w:type="spellStart"/>
            <w:r w:rsidRPr="00E5550F">
              <w:rPr>
                <w:color w:val="000000"/>
                <w:lang w:val="en-US"/>
              </w:rPr>
              <w:t>diharapkan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mampu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menguasai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keterampilan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menyusun</w:t>
            </w:r>
            <w:proofErr w:type="spellEnd"/>
            <w:r w:rsidRPr="00E5550F">
              <w:rPr>
                <w:color w:val="000000"/>
                <w:lang w:val="en-US"/>
              </w:rPr>
              <w:t xml:space="preserve"> pesan </w:t>
            </w:r>
            <w:proofErr w:type="spellStart"/>
            <w:r w:rsidRPr="00E5550F">
              <w:rPr>
                <w:color w:val="000000"/>
                <w:lang w:val="en-US"/>
              </w:rPr>
              <w:t>bisnis</w:t>
            </w:r>
            <w:proofErr w:type="spellEnd"/>
            <w:r w:rsidRPr="00E5550F">
              <w:rPr>
                <w:color w:val="000000"/>
                <w:lang w:val="en-US"/>
              </w:rPr>
              <w:t xml:space="preserve"> yang </w:t>
            </w:r>
            <w:proofErr w:type="spellStart"/>
            <w:r w:rsidRPr="00E5550F">
              <w:rPr>
                <w:color w:val="000000"/>
                <w:lang w:val="en-US"/>
              </w:rPr>
              <w:t>persuasif</w:t>
            </w:r>
            <w:proofErr w:type="spellEnd"/>
            <w:r w:rsidRPr="00E5550F">
              <w:rPr>
                <w:color w:val="000000"/>
                <w:lang w:val="en-US"/>
              </w:rPr>
              <w:t xml:space="preserve">, </w:t>
            </w:r>
            <w:proofErr w:type="spellStart"/>
            <w:r w:rsidRPr="00E5550F">
              <w:rPr>
                <w:color w:val="000000"/>
                <w:lang w:val="en-US"/>
              </w:rPr>
              <w:t>profesional</w:t>
            </w:r>
            <w:proofErr w:type="spellEnd"/>
            <w:r w:rsidRPr="00E5550F">
              <w:rPr>
                <w:color w:val="000000"/>
                <w:lang w:val="en-US"/>
              </w:rPr>
              <w:t xml:space="preserve">, dan </w:t>
            </w:r>
            <w:proofErr w:type="spellStart"/>
            <w:r w:rsidRPr="00E5550F">
              <w:rPr>
                <w:color w:val="000000"/>
                <w:lang w:val="en-US"/>
              </w:rPr>
              <w:t>etis</w:t>
            </w:r>
            <w:proofErr w:type="spellEnd"/>
            <w:r w:rsidRPr="00E5550F">
              <w:rPr>
                <w:color w:val="000000"/>
                <w:lang w:val="en-US"/>
              </w:rPr>
              <w:t xml:space="preserve">, </w:t>
            </w:r>
            <w:proofErr w:type="spellStart"/>
            <w:r w:rsidRPr="00E5550F">
              <w:rPr>
                <w:color w:val="000000"/>
                <w:lang w:val="en-US"/>
              </w:rPr>
              <w:t>serta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lastRenderedPageBreak/>
              <w:t>mengembangkan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kemampuan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komunikasi</w:t>
            </w:r>
            <w:proofErr w:type="spellEnd"/>
            <w:r w:rsidRPr="00E5550F">
              <w:rPr>
                <w:color w:val="000000"/>
                <w:lang w:val="en-US"/>
              </w:rPr>
              <w:t xml:space="preserve"> interpersonal </w:t>
            </w:r>
            <w:proofErr w:type="spellStart"/>
            <w:r w:rsidRPr="00E5550F">
              <w:rPr>
                <w:color w:val="000000"/>
                <w:lang w:val="en-US"/>
              </w:rPr>
              <w:t>maupun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kelompok</w:t>
            </w:r>
            <w:proofErr w:type="spellEnd"/>
            <w:r w:rsidRPr="00E5550F">
              <w:rPr>
                <w:color w:val="000000"/>
                <w:lang w:val="en-US"/>
              </w:rPr>
              <w:t xml:space="preserve"> yang </w:t>
            </w:r>
            <w:proofErr w:type="spellStart"/>
            <w:r w:rsidRPr="00E5550F">
              <w:rPr>
                <w:color w:val="000000"/>
                <w:lang w:val="en-US"/>
              </w:rPr>
              <w:t>menunjang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keberhasilan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organisasi</w:t>
            </w:r>
            <w:proofErr w:type="spellEnd"/>
            <w:r w:rsidRPr="00E5550F">
              <w:rPr>
                <w:color w:val="000000"/>
                <w:lang w:val="en-US"/>
              </w:rPr>
              <w:t xml:space="preserve">. </w:t>
            </w:r>
            <w:proofErr w:type="spellStart"/>
            <w:r w:rsidRPr="00E5550F">
              <w:rPr>
                <w:color w:val="000000"/>
                <w:lang w:val="en-US"/>
              </w:rPr>
              <w:t>Pembelajaran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dilakukan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melalui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diskusi</w:t>
            </w:r>
            <w:proofErr w:type="spellEnd"/>
            <w:r w:rsidRPr="00E5550F">
              <w:rPr>
                <w:color w:val="000000"/>
                <w:lang w:val="en-US"/>
              </w:rPr>
              <w:t xml:space="preserve">, </w:t>
            </w:r>
            <w:proofErr w:type="spellStart"/>
            <w:r w:rsidRPr="00E5550F">
              <w:rPr>
                <w:color w:val="000000"/>
                <w:lang w:val="en-US"/>
              </w:rPr>
              <w:t>studi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kasus</w:t>
            </w:r>
            <w:proofErr w:type="spellEnd"/>
            <w:r w:rsidRPr="00E5550F">
              <w:rPr>
                <w:color w:val="000000"/>
                <w:lang w:val="en-US"/>
              </w:rPr>
              <w:t xml:space="preserve">, </w:t>
            </w:r>
            <w:proofErr w:type="spellStart"/>
            <w:r w:rsidRPr="00E5550F">
              <w:rPr>
                <w:color w:val="000000"/>
                <w:lang w:val="en-US"/>
              </w:rPr>
              <w:t>simulasi</w:t>
            </w:r>
            <w:proofErr w:type="spellEnd"/>
            <w:r w:rsidRPr="00E5550F">
              <w:rPr>
                <w:color w:val="000000"/>
                <w:lang w:val="en-US"/>
              </w:rPr>
              <w:t xml:space="preserve">, dan </w:t>
            </w:r>
            <w:proofErr w:type="spellStart"/>
            <w:r w:rsidRPr="00E5550F">
              <w:rPr>
                <w:color w:val="000000"/>
                <w:lang w:val="en-US"/>
              </w:rPr>
              <w:t>praktik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penyusunan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berbagai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bentuk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komunikasi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bisnis</w:t>
            </w:r>
            <w:proofErr w:type="spellEnd"/>
            <w:r w:rsidRPr="00E5550F">
              <w:rPr>
                <w:color w:val="000000"/>
                <w:lang w:val="en-US"/>
              </w:rPr>
              <w:t xml:space="preserve">, baik </w:t>
            </w:r>
            <w:proofErr w:type="spellStart"/>
            <w:r w:rsidRPr="00E5550F">
              <w:rPr>
                <w:color w:val="000000"/>
                <w:lang w:val="en-US"/>
              </w:rPr>
              <w:t>lisan</w:t>
            </w:r>
            <w:proofErr w:type="spellEnd"/>
            <w:r w:rsidRPr="00E5550F">
              <w:rPr>
                <w:color w:val="000000"/>
                <w:lang w:val="en-US"/>
              </w:rPr>
              <w:t xml:space="preserve"> </w:t>
            </w:r>
            <w:proofErr w:type="spellStart"/>
            <w:r w:rsidRPr="00E5550F">
              <w:rPr>
                <w:color w:val="000000"/>
                <w:lang w:val="en-US"/>
              </w:rPr>
              <w:t>maupun</w:t>
            </w:r>
            <w:proofErr w:type="spellEnd"/>
            <w:r w:rsidRPr="00E5550F">
              <w:rPr>
                <w:color w:val="000000"/>
                <w:lang w:val="en-US"/>
              </w:rPr>
              <w:t xml:space="preserve"> tulisan.</w:t>
            </w:r>
          </w:p>
          <w:p w14:paraId="75797FCA" w14:textId="3899BACE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8" w:lineRule="auto"/>
              <w:ind w:left="106"/>
              <w:rPr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bottom w:val="nil"/>
              <w:right w:val="nil"/>
            </w:tcBorders>
          </w:tcPr>
          <w:p w14:paraId="51286D01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38C" w14:paraId="16466191" w14:textId="77777777" w:rsidTr="00281ED0">
        <w:trPr>
          <w:trHeight w:val="1073"/>
        </w:trPr>
        <w:tc>
          <w:tcPr>
            <w:tcW w:w="2270" w:type="dxa"/>
          </w:tcPr>
          <w:p w14:paraId="43EF8FF0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71C646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Bahan Kajian: Materi Pembelajaran</w:t>
            </w:r>
          </w:p>
        </w:tc>
        <w:tc>
          <w:tcPr>
            <w:tcW w:w="13610" w:type="dxa"/>
            <w:gridSpan w:val="15"/>
          </w:tcPr>
          <w:p w14:paraId="55A5268F" w14:textId="77777777" w:rsidR="0082338C" w:rsidRPr="00924789" w:rsidRDefault="0082338C" w:rsidP="008233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spacing w:line="246" w:lineRule="auto"/>
              <w:ind w:left="417" w:hanging="311"/>
            </w:pPr>
            <w:r w:rsidRPr="00924789">
              <w:rPr>
                <w:b/>
                <w:bCs/>
                <w:color w:val="000000"/>
              </w:rPr>
              <w:t>Pengantar</w:t>
            </w:r>
            <w:r w:rsidRPr="00924789">
              <w:rPr>
                <w:color w:val="000000"/>
              </w:rPr>
              <w:t>: definisi, ruang lingkup, tujuan, urgensi komunikasi bisnis.</w:t>
            </w:r>
          </w:p>
          <w:p w14:paraId="5850950A" w14:textId="77777777" w:rsidR="0082338C" w:rsidRDefault="0082338C" w:rsidP="008233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spacing w:line="246" w:lineRule="auto"/>
              <w:ind w:left="417" w:hanging="311"/>
            </w:pPr>
            <w:r w:rsidRPr="00924789">
              <w:rPr>
                <w:b/>
                <w:bCs/>
              </w:rPr>
              <w:t>Teori &amp; Prinsip</w:t>
            </w:r>
            <w:r w:rsidRPr="00924789">
              <w:t>: teori, model, prinsip komunikasi bisnis.</w:t>
            </w:r>
          </w:p>
          <w:p w14:paraId="5D24B234" w14:textId="77777777" w:rsidR="0082338C" w:rsidRDefault="0082338C" w:rsidP="008233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spacing w:line="246" w:lineRule="auto"/>
              <w:ind w:left="417" w:hanging="311"/>
            </w:pPr>
            <w:r w:rsidRPr="00924789">
              <w:rPr>
                <w:b/>
                <w:bCs/>
              </w:rPr>
              <w:t>Unsur &amp; Etika</w:t>
            </w:r>
            <w:r w:rsidRPr="00924789">
              <w:t>: unsur komunikasi, hambatan, etika komunikasi bisnis.</w:t>
            </w:r>
          </w:p>
          <w:p w14:paraId="4CC81B4F" w14:textId="77777777" w:rsidR="0082338C" w:rsidRDefault="0082338C" w:rsidP="008233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spacing w:line="246" w:lineRule="auto"/>
              <w:ind w:left="417" w:hanging="311"/>
            </w:pPr>
            <w:r w:rsidRPr="00924789">
              <w:rPr>
                <w:b/>
                <w:bCs/>
              </w:rPr>
              <w:t>Internal &amp; Eksternal</w:t>
            </w:r>
            <w:r w:rsidRPr="00924789">
              <w:t>: konsep, bentuk, strategi komunikasi internal dan eksternal.</w:t>
            </w:r>
          </w:p>
          <w:p w14:paraId="63C5C8F0" w14:textId="77777777" w:rsidR="0082338C" w:rsidRDefault="0082338C" w:rsidP="008233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spacing w:line="246" w:lineRule="auto"/>
              <w:ind w:left="417" w:hanging="311"/>
            </w:pPr>
            <w:r w:rsidRPr="00924789">
              <w:rPr>
                <w:b/>
                <w:bCs/>
              </w:rPr>
              <w:t>Lintas Budaya I</w:t>
            </w:r>
            <w:r w:rsidRPr="00924789">
              <w:t>: konsep komunikasi lintas budaya, faktor budaya dalam bisnis.</w:t>
            </w:r>
          </w:p>
          <w:p w14:paraId="47622242" w14:textId="77777777" w:rsidR="0082338C" w:rsidRDefault="0082338C" w:rsidP="008233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spacing w:line="246" w:lineRule="auto"/>
              <w:ind w:left="417" w:hanging="311"/>
            </w:pPr>
            <w:r w:rsidRPr="00924789">
              <w:rPr>
                <w:b/>
                <w:bCs/>
              </w:rPr>
              <w:t>Lintas Budaya II</w:t>
            </w:r>
            <w:r w:rsidRPr="00924789">
              <w:t>: studi kasus, strategi mengatasi perbedaan budaya.</w:t>
            </w:r>
          </w:p>
          <w:p w14:paraId="6185647F" w14:textId="77777777" w:rsidR="0082338C" w:rsidRDefault="0082338C" w:rsidP="008233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spacing w:line="246" w:lineRule="auto"/>
              <w:ind w:left="417" w:hanging="311"/>
            </w:pPr>
            <w:r w:rsidRPr="00924789">
              <w:rPr>
                <w:b/>
                <w:bCs/>
              </w:rPr>
              <w:t>Pesan Tertulis I</w:t>
            </w:r>
            <w:r w:rsidRPr="00924789">
              <w:t>: memo, surat bisnis, email profesional.</w:t>
            </w:r>
          </w:p>
          <w:p w14:paraId="36C09983" w14:textId="77777777" w:rsidR="0082338C" w:rsidRDefault="0082338C" w:rsidP="008233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spacing w:line="246" w:lineRule="auto"/>
              <w:ind w:left="417" w:hanging="311"/>
            </w:pPr>
            <w:r w:rsidRPr="00924789">
              <w:rPr>
                <w:b/>
                <w:bCs/>
              </w:rPr>
              <w:t>Pesan Tertulis II</w:t>
            </w:r>
            <w:r w:rsidRPr="00924789">
              <w:t>: laporan bisnis, proposal bisnis.</w:t>
            </w:r>
          </w:p>
          <w:p w14:paraId="678C6250" w14:textId="77777777" w:rsidR="0082338C" w:rsidRDefault="0082338C" w:rsidP="008233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spacing w:line="246" w:lineRule="auto"/>
              <w:ind w:left="417" w:hanging="311"/>
            </w:pPr>
            <w:r w:rsidRPr="00924789">
              <w:rPr>
                <w:b/>
                <w:bCs/>
              </w:rPr>
              <w:t>Presentasi Bisnis</w:t>
            </w:r>
            <w:r w:rsidRPr="00924789">
              <w:t>: teknik, struktur, media, keterampilan public speaking.</w:t>
            </w:r>
          </w:p>
          <w:p w14:paraId="4342D1DE" w14:textId="77777777" w:rsidR="0082338C" w:rsidRDefault="0082338C" w:rsidP="008233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spacing w:line="246" w:lineRule="auto"/>
              <w:ind w:left="417" w:hanging="311"/>
            </w:pPr>
            <w:r w:rsidRPr="00924789">
              <w:rPr>
                <w:b/>
                <w:bCs/>
              </w:rPr>
              <w:t>Interpersonal</w:t>
            </w:r>
            <w:r w:rsidRPr="00924789">
              <w:t>: mendengarkan aktif, bahasa verbal &amp; nonverbal.</w:t>
            </w:r>
          </w:p>
          <w:p w14:paraId="5185584B" w14:textId="77777777" w:rsidR="0082338C" w:rsidRDefault="0082338C" w:rsidP="008233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spacing w:line="246" w:lineRule="auto"/>
              <w:ind w:left="417" w:hanging="311"/>
            </w:pPr>
            <w:r w:rsidRPr="00924789">
              <w:rPr>
                <w:b/>
                <w:bCs/>
              </w:rPr>
              <w:t>Kelompok</w:t>
            </w:r>
            <w:r w:rsidRPr="00924789">
              <w:t>: rapat, diskusi tim, dinamika kelompok.</w:t>
            </w:r>
          </w:p>
          <w:p w14:paraId="30AA4502" w14:textId="77777777" w:rsidR="0082338C" w:rsidRDefault="0082338C" w:rsidP="008233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spacing w:line="246" w:lineRule="auto"/>
              <w:ind w:left="417" w:hanging="311"/>
            </w:pPr>
            <w:r w:rsidRPr="00924789">
              <w:rPr>
                <w:b/>
                <w:bCs/>
              </w:rPr>
              <w:t>Negosiasi</w:t>
            </w:r>
            <w:r w:rsidRPr="00924789">
              <w:t>: konsep, strategi, etika negosiasi bisnis.</w:t>
            </w:r>
          </w:p>
          <w:p w14:paraId="4E409C62" w14:textId="77777777" w:rsidR="0082338C" w:rsidRDefault="0082338C" w:rsidP="008233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spacing w:line="246" w:lineRule="auto"/>
              <w:ind w:left="417" w:hanging="311"/>
            </w:pPr>
            <w:r w:rsidRPr="00924789">
              <w:rPr>
                <w:b/>
                <w:bCs/>
              </w:rPr>
              <w:t>Teknologi Digital</w:t>
            </w:r>
            <w:r w:rsidRPr="00924789">
              <w:t>: email marketing, media sosial, aplikasi konferensi.</w:t>
            </w:r>
          </w:p>
          <w:p w14:paraId="31A97125" w14:textId="77777777" w:rsidR="0082338C" w:rsidRDefault="0082338C" w:rsidP="008233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spacing w:line="246" w:lineRule="auto"/>
              <w:ind w:left="417" w:hanging="311"/>
            </w:pPr>
            <w:r w:rsidRPr="00924789">
              <w:rPr>
                <w:b/>
                <w:bCs/>
              </w:rPr>
              <w:t>Kasus Komunikasi</w:t>
            </w:r>
            <w:r w:rsidRPr="00924789">
              <w:t>: krisis, konflik, manajemen komunikasi.</w:t>
            </w:r>
          </w:p>
          <w:p w14:paraId="734505F8" w14:textId="77777777" w:rsidR="0082338C" w:rsidRDefault="0082338C" w:rsidP="008233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spacing w:line="246" w:lineRule="auto"/>
              <w:ind w:left="417" w:hanging="311"/>
            </w:pPr>
            <w:r w:rsidRPr="00924789">
              <w:rPr>
                <w:b/>
                <w:bCs/>
              </w:rPr>
              <w:t>Strategi Bisnis</w:t>
            </w:r>
            <w:r w:rsidRPr="00924789">
              <w:t>: perencanaan, komunikasi terpadu, citra &amp; reputasi.</w:t>
            </w:r>
          </w:p>
          <w:p w14:paraId="0E4D667C" w14:textId="13EA550D" w:rsidR="0082338C" w:rsidRDefault="0082338C" w:rsidP="008233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spacing w:line="246" w:lineRule="auto"/>
              <w:ind w:left="417" w:hanging="311"/>
            </w:pPr>
            <w:r w:rsidRPr="00924789">
              <w:rPr>
                <w:b/>
                <w:bCs/>
              </w:rPr>
              <w:t>Proyek Akhir</w:t>
            </w:r>
            <w:r w:rsidRPr="00924789">
              <w:t>: laporan tertulis &amp; presentasi profesional.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4A616AAE" w14:textId="77777777" w:rsidR="0082338C" w:rsidRDefault="0082338C" w:rsidP="0082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16E47105" w14:textId="77777777" w:rsidR="008E6A96" w:rsidRDefault="008E6A96">
      <w:pPr>
        <w:rPr>
          <w:sz w:val="2"/>
          <w:szCs w:val="2"/>
        </w:rPr>
      </w:pPr>
    </w:p>
    <w:p w14:paraId="2519AEAD" w14:textId="77777777" w:rsidR="00924789" w:rsidRDefault="00924789">
      <w:pPr>
        <w:rPr>
          <w:sz w:val="2"/>
          <w:szCs w:val="2"/>
        </w:rPr>
        <w:sectPr w:rsidR="00924789">
          <w:pgSz w:w="16840" w:h="11910" w:orient="landscape"/>
          <w:pgMar w:top="1340" w:right="283" w:bottom="280" w:left="283" w:header="720" w:footer="720" w:gutter="0"/>
          <w:cols w:space="720"/>
        </w:sectPr>
      </w:pPr>
    </w:p>
    <w:p w14:paraId="654EE2C2" w14:textId="77777777" w:rsidR="008E6A96" w:rsidRDefault="008E6A9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a1"/>
        <w:tblW w:w="1588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1"/>
        <w:gridCol w:w="13609"/>
      </w:tblGrid>
      <w:tr w:rsidR="008E6A96" w14:paraId="2FA9A1AD" w14:textId="77777777">
        <w:trPr>
          <w:trHeight w:val="3760"/>
        </w:trPr>
        <w:tc>
          <w:tcPr>
            <w:tcW w:w="2271" w:type="dxa"/>
          </w:tcPr>
          <w:p w14:paraId="1E5E2A5C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9" w:type="dxa"/>
          </w:tcPr>
          <w:p w14:paraId="77310C16" w14:textId="3415325C" w:rsidR="008E6A96" w:rsidRDefault="008E6A96" w:rsidP="00DA7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</w:pPr>
          </w:p>
        </w:tc>
      </w:tr>
      <w:tr w:rsidR="008E6A96" w14:paraId="55A89180" w14:textId="77777777">
        <w:trPr>
          <w:trHeight w:val="267"/>
        </w:trPr>
        <w:tc>
          <w:tcPr>
            <w:tcW w:w="2271" w:type="dxa"/>
            <w:vMerge w:val="restart"/>
          </w:tcPr>
          <w:p w14:paraId="19AC4317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9689A6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2B52F0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198C6A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2CB1EE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Pustaka</w:t>
            </w:r>
          </w:p>
        </w:tc>
        <w:tc>
          <w:tcPr>
            <w:tcW w:w="13609" w:type="dxa"/>
            <w:shd w:val="clear" w:color="auto" w:fill="E7E6E6"/>
          </w:tcPr>
          <w:p w14:paraId="13B303E1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3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Utama :</w:t>
            </w:r>
          </w:p>
        </w:tc>
      </w:tr>
      <w:tr w:rsidR="008E6A96" w14:paraId="1BEFA13C" w14:textId="77777777">
        <w:trPr>
          <w:trHeight w:val="1814"/>
        </w:trPr>
        <w:tc>
          <w:tcPr>
            <w:tcW w:w="2271" w:type="dxa"/>
            <w:vMerge/>
          </w:tcPr>
          <w:p w14:paraId="3EE2AF45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609" w:type="dxa"/>
            <w:tcBorders>
              <w:bottom w:val="single" w:sz="8" w:space="0" w:color="000000"/>
            </w:tcBorders>
          </w:tcPr>
          <w:p w14:paraId="6C4FC41B" w14:textId="77777777" w:rsidR="00154655" w:rsidRDefault="00154655" w:rsidP="00154655">
            <w:pPr>
              <w:widowControl/>
              <w:numPr>
                <w:ilvl w:val="0"/>
                <w:numId w:val="1"/>
              </w:numPr>
            </w:pPr>
            <w:r>
              <w:t xml:space="preserve">Bambaeeroo F, Shokrpour N. 2017. The Impact Of The Teachers Non-Verbal Communication On Success In Teaching. J Adv Med Educ Prof. 2017 Apr;5(2):51-59 2. </w:t>
            </w:r>
          </w:p>
          <w:p w14:paraId="4B234302" w14:textId="77777777" w:rsidR="00154655" w:rsidRDefault="00154655" w:rsidP="00154655">
            <w:pPr>
              <w:widowControl/>
              <w:numPr>
                <w:ilvl w:val="0"/>
                <w:numId w:val="1"/>
              </w:numPr>
            </w:pPr>
            <w:r>
              <w:t xml:space="preserve">Hartley, Peter Dan Clive G. Bruckmann. 2002. Business Communication. New Fetter Lane, London: Routledge. </w:t>
            </w:r>
          </w:p>
          <w:p w14:paraId="02308F21" w14:textId="70B6DDA6" w:rsidR="001D71ED" w:rsidRDefault="00154655" w:rsidP="00154655">
            <w:pPr>
              <w:widowControl/>
              <w:numPr>
                <w:ilvl w:val="0"/>
                <w:numId w:val="1"/>
              </w:numPr>
              <w:spacing w:after="200" w:line="276" w:lineRule="auto"/>
            </w:pPr>
            <w:r>
              <w:t xml:space="preserve">Purwanto, Djoko. 2011. Komunikasi Bisnis. Jaarta : Erlangga. </w:t>
            </w:r>
          </w:p>
        </w:tc>
      </w:tr>
      <w:tr w:rsidR="008E6A96" w14:paraId="54604DF2" w14:textId="77777777">
        <w:trPr>
          <w:trHeight w:val="268"/>
        </w:trPr>
        <w:tc>
          <w:tcPr>
            <w:tcW w:w="2271" w:type="dxa"/>
            <w:vMerge/>
          </w:tcPr>
          <w:p w14:paraId="53092FC6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609" w:type="dxa"/>
            <w:tcBorders>
              <w:top w:val="single" w:sz="8" w:space="0" w:color="000000"/>
            </w:tcBorders>
            <w:shd w:val="clear" w:color="auto" w:fill="E7E6E6"/>
          </w:tcPr>
          <w:p w14:paraId="227A9985" w14:textId="77777777" w:rsidR="008E6A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Pendukung :</w:t>
            </w:r>
          </w:p>
        </w:tc>
      </w:tr>
      <w:tr w:rsidR="008E6A96" w14:paraId="4F4AB438" w14:textId="77777777">
        <w:trPr>
          <w:trHeight w:val="376"/>
        </w:trPr>
        <w:tc>
          <w:tcPr>
            <w:tcW w:w="2271" w:type="dxa"/>
            <w:vMerge/>
          </w:tcPr>
          <w:p w14:paraId="0D9B1376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609" w:type="dxa"/>
          </w:tcPr>
          <w:p w14:paraId="1146417B" w14:textId="77777777" w:rsidR="008E6A96" w:rsidRDefault="008E6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FF0AC72" w14:textId="77777777" w:rsidR="008E6A96" w:rsidRDefault="008E6A9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148507" w14:textId="77777777" w:rsidR="008E6A96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d381mkmbkoj0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Pengesahan,</w:t>
      </w:r>
    </w:p>
    <w:p w14:paraId="614041DF" w14:textId="77777777" w:rsidR="008E6A96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Ketua Program Studi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Dosen Penyusun RPS,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1F5A223E" wp14:editId="5FE061D0">
            <wp:simplePos x="0" y="0"/>
            <wp:positionH relativeFrom="column">
              <wp:posOffset>6481445</wp:posOffset>
            </wp:positionH>
            <wp:positionV relativeFrom="paragraph">
              <wp:posOffset>60325</wp:posOffset>
            </wp:positionV>
            <wp:extent cx="1416050" cy="1092200"/>
            <wp:effectExtent l="0" t="0" r="0" b="0"/>
            <wp:wrapNone/>
            <wp:docPr id="142886337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09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2BEA2A" w14:textId="77777777" w:rsidR="008E6A96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3E15643B" wp14:editId="55B310BC">
            <wp:simplePos x="0" y="0"/>
            <wp:positionH relativeFrom="column">
              <wp:posOffset>766445</wp:posOffset>
            </wp:positionH>
            <wp:positionV relativeFrom="paragraph">
              <wp:posOffset>4445</wp:posOffset>
            </wp:positionV>
            <wp:extent cx="1778000" cy="787400"/>
            <wp:effectExtent l="0" t="0" r="0" b="0"/>
            <wp:wrapNone/>
            <wp:docPr id="142886337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C34B84" w14:textId="77777777" w:rsidR="008E6A96" w:rsidRDefault="008E6A9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4BCF9" w14:textId="77777777" w:rsidR="008E6A96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14:paraId="49429B3C" w14:textId="77777777" w:rsidR="008E6A96" w:rsidRDefault="008E6A9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4A3387" w14:textId="77777777" w:rsidR="008E6A96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8A776A5" w14:textId="77777777" w:rsidR="008E6A96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Dr. Budhi Waskito, M.Si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Noning Verawati, MA</w:t>
      </w:r>
    </w:p>
    <w:p w14:paraId="16F0A87C" w14:textId="77777777" w:rsidR="002357FB" w:rsidRDefault="002357FB">
      <w:pPr>
        <w:pBdr>
          <w:top w:val="nil"/>
          <w:left w:val="nil"/>
          <w:bottom w:val="nil"/>
          <w:right w:val="nil"/>
          <w:between w:val="nil"/>
        </w:pBdr>
        <w:spacing w:before="2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D4A7A4" w14:textId="77777777" w:rsidR="002357FB" w:rsidRDefault="002357FB">
      <w:pPr>
        <w:pBdr>
          <w:top w:val="nil"/>
          <w:left w:val="nil"/>
          <w:bottom w:val="nil"/>
          <w:right w:val="nil"/>
          <w:between w:val="nil"/>
        </w:pBdr>
        <w:spacing w:before="2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41E660" w14:textId="77777777" w:rsidR="002357FB" w:rsidRDefault="002357FB">
      <w:pPr>
        <w:pBdr>
          <w:top w:val="nil"/>
          <w:left w:val="nil"/>
          <w:bottom w:val="nil"/>
          <w:right w:val="nil"/>
          <w:between w:val="nil"/>
        </w:pBdr>
        <w:spacing w:before="2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87FB60" w14:textId="77777777" w:rsidR="002357FB" w:rsidRDefault="002357FB">
      <w:pPr>
        <w:pBdr>
          <w:top w:val="nil"/>
          <w:left w:val="nil"/>
          <w:bottom w:val="nil"/>
          <w:right w:val="nil"/>
          <w:between w:val="nil"/>
        </w:pBdr>
        <w:spacing w:before="2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98B1A7" w14:textId="77777777" w:rsidR="002357FB" w:rsidRDefault="002357FB">
      <w:pPr>
        <w:pBdr>
          <w:top w:val="nil"/>
          <w:left w:val="nil"/>
          <w:bottom w:val="nil"/>
          <w:right w:val="nil"/>
          <w:between w:val="nil"/>
        </w:pBdr>
        <w:spacing w:before="2"/>
        <w:ind w:left="720" w:firstLine="720"/>
        <w:rPr>
          <w:rFonts w:ascii="Times New Roman" w:eastAsia="Times New Roman" w:hAnsi="Times New Roman" w:cs="Times New Roman"/>
          <w:color w:val="000000"/>
          <w:sz w:val="16"/>
          <w:szCs w:val="16"/>
        </w:rPr>
        <w:sectPr w:rsidR="002357FB">
          <w:pgSz w:w="16840" w:h="11910" w:orient="landscape"/>
          <w:pgMar w:top="1340" w:right="283" w:bottom="280" w:left="283" w:header="720" w:footer="720" w:gutter="0"/>
          <w:cols w:space="720"/>
        </w:sectPr>
      </w:pPr>
    </w:p>
    <w:p w14:paraId="65E43E97" w14:textId="77777777" w:rsidR="002357FB" w:rsidRPr="004E28D9" w:rsidRDefault="002357FB" w:rsidP="002357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CATATAN RPS:</w:t>
      </w:r>
    </w:p>
    <w:p w14:paraId="0042087E" w14:textId="77777777" w:rsidR="002357FB" w:rsidRPr="00D300E0" w:rsidRDefault="002357FB" w:rsidP="002357FB">
      <w:pPr>
        <w:pStyle w:val="ListParagraph"/>
        <w:widowControl/>
        <w:numPr>
          <w:ilvl w:val="0"/>
          <w:numId w:val="11"/>
        </w:numPr>
        <w:spacing w:after="160" w:line="360" w:lineRule="auto"/>
        <w:ind w:left="851" w:hanging="491"/>
        <w:contextualSpacing/>
        <w:jc w:val="both"/>
        <w:rPr>
          <w:rFonts w:ascii="Arial" w:hAnsi="Arial" w:cs="Arial"/>
        </w:rPr>
      </w:pPr>
      <w:r w:rsidRPr="00D300E0">
        <w:rPr>
          <w:rFonts w:ascii="Arial" w:hAnsi="Arial" w:cs="Arial"/>
        </w:rPr>
        <w:t>Capaian Pembelajaran Lulusan PRODI (CPL-PRODI) adalah kemampuan yang dimiliki oleh setiap lulusan PRODI yang merupakan internalisasi dari sikap, penguasaan pengetahuan dan ketrampilan sesuai dengan jenjang prodinya yang diperoleh melalui proses pembelajaran.</w:t>
      </w:r>
    </w:p>
    <w:p w14:paraId="004C70E4" w14:textId="77777777" w:rsidR="002357FB" w:rsidRPr="00D300E0" w:rsidRDefault="002357FB" w:rsidP="002357FB">
      <w:pPr>
        <w:pStyle w:val="ListParagraph"/>
        <w:widowControl/>
        <w:numPr>
          <w:ilvl w:val="0"/>
          <w:numId w:val="11"/>
        </w:numPr>
        <w:spacing w:after="160" w:line="360" w:lineRule="auto"/>
        <w:ind w:left="851" w:hanging="491"/>
        <w:contextualSpacing/>
        <w:jc w:val="both"/>
        <w:rPr>
          <w:rFonts w:ascii="Arial" w:hAnsi="Arial" w:cs="Arial"/>
        </w:rPr>
      </w:pPr>
      <w:r w:rsidRPr="00D300E0">
        <w:rPr>
          <w:rFonts w:ascii="Arial" w:hAnsi="Arial" w:cs="Arial"/>
        </w:rPr>
        <w:t>CPL yang dibebankan pada mata kuliah adalah beberapa capaian pembelajaran lulusan program studi (CPL- PRODI) yang digunakan untuk pembentukan/pengembangan sebuah mata kuliah yang terdiri dari aspek sikap, ketrampulan umum, ketrampilan khusus dan pengetahuan.</w:t>
      </w:r>
    </w:p>
    <w:p w14:paraId="0F938744" w14:textId="77777777" w:rsidR="002357FB" w:rsidRPr="00D300E0" w:rsidRDefault="002357FB" w:rsidP="002357FB">
      <w:pPr>
        <w:pStyle w:val="ListParagraph"/>
        <w:widowControl/>
        <w:numPr>
          <w:ilvl w:val="0"/>
          <w:numId w:val="11"/>
        </w:numPr>
        <w:spacing w:after="160" w:line="360" w:lineRule="auto"/>
        <w:ind w:left="851" w:hanging="491"/>
        <w:contextualSpacing/>
        <w:jc w:val="both"/>
        <w:rPr>
          <w:rFonts w:ascii="Arial" w:hAnsi="Arial" w:cs="Arial"/>
        </w:rPr>
      </w:pPr>
      <w:r w:rsidRPr="00D300E0">
        <w:rPr>
          <w:rFonts w:ascii="Arial" w:hAnsi="Arial" w:cs="Arial"/>
        </w:rPr>
        <w:t>CP Mata kuliah (CPMK) adalah kemampuan yang dijabarkan secara spesifik dari CPL yang dibebankan pada mata kuliah, dan bersifat spesifik terhadap bahan kajian atau materi pembelajaran mata kuliah tersebut.</w:t>
      </w:r>
    </w:p>
    <w:p w14:paraId="29B8F28A" w14:textId="77777777" w:rsidR="002357FB" w:rsidRPr="00D300E0" w:rsidRDefault="002357FB" w:rsidP="002357FB">
      <w:pPr>
        <w:pStyle w:val="ListParagraph"/>
        <w:widowControl/>
        <w:numPr>
          <w:ilvl w:val="0"/>
          <w:numId w:val="11"/>
        </w:numPr>
        <w:spacing w:after="160" w:line="360" w:lineRule="auto"/>
        <w:ind w:left="851" w:hanging="491"/>
        <w:contextualSpacing/>
        <w:jc w:val="both"/>
        <w:rPr>
          <w:rFonts w:ascii="Arial" w:hAnsi="Arial" w:cs="Arial"/>
        </w:rPr>
      </w:pPr>
      <w:r w:rsidRPr="00D300E0">
        <w:rPr>
          <w:rFonts w:ascii="Arial" w:hAnsi="Arial" w:cs="Arial"/>
        </w:rPr>
        <w:t>Indikator penilaian kemampuan dalam proses maupun hasil belajar mahasiswa adalah pernyataan spesifik dan terukur yang mengidentifikasi kemampuan atau kinerja hasil belajar mahasiswa yang disertai bukti-bukti.</w:t>
      </w:r>
    </w:p>
    <w:p w14:paraId="373D6AD6" w14:textId="77777777" w:rsidR="002357FB" w:rsidRPr="00D300E0" w:rsidRDefault="002357FB" w:rsidP="002357FB">
      <w:pPr>
        <w:pStyle w:val="ListParagraph"/>
        <w:widowControl/>
        <w:numPr>
          <w:ilvl w:val="0"/>
          <w:numId w:val="11"/>
        </w:numPr>
        <w:spacing w:after="160" w:line="360" w:lineRule="auto"/>
        <w:ind w:left="851" w:hanging="491"/>
        <w:contextualSpacing/>
        <w:jc w:val="both"/>
        <w:rPr>
          <w:rFonts w:ascii="Arial" w:hAnsi="Arial" w:cs="Arial"/>
        </w:rPr>
      </w:pPr>
      <w:r w:rsidRPr="00D300E0">
        <w:rPr>
          <w:rFonts w:ascii="Arial" w:hAnsi="Arial" w:cs="Arial"/>
        </w:rPr>
        <w:t>Kreteria Penilaian adalah patokan yang digunakan sebagai ukuran atau tolok ukur ketercapaian pembelajaran dalam penilaian berdasarkan indikator-indikator yang telah ditetapkan. Kreteria penilaian merupakan pedoman bagi penilai agar penilaian konsisten dan tidak bias. Kreteria dapat berupa kuantitatif ataupun kualitatif.</w:t>
      </w:r>
    </w:p>
    <w:p w14:paraId="4A386377" w14:textId="77777777" w:rsidR="002357FB" w:rsidRPr="00D300E0" w:rsidRDefault="002357FB" w:rsidP="002357FB">
      <w:pPr>
        <w:pStyle w:val="ListParagraph"/>
        <w:widowControl/>
        <w:numPr>
          <w:ilvl w:val="0"/>
          <w:numId w:val="11"/>
        </w:numPr>
        <w:spacing w:after="160" w:line="360" w:lineRule="auto"/>
        <w:ind w:left="851" w:hanging="491"/>
        <w:contextualSpacing/>
        <w:jc w:val="both"/>
        <w:rPr>
          <w:rFonts w:ascii="Arial" w:hAnsi="Arial" w:cs="Arial"/>
        </w:rPr>
      </w:pPr>
      <w:r w:rsidRPr="00D300E0">
        <w:rPr>
          <w:rFonts w:ascii="Arial" w:hAnsi="Arial" w:cs="Arial"/>
        </w:rPr>
        <w:t>Teknik penilaian: tes dan non-tes.</w:t>
      </w:r>
    </w:p>
    <w:p w14:paraId="704CB042" w14:textId="77777777" w:rsidR="002357FB" w:rsidRPr="00D300E0" w:rsidRDefault="002357FB" w:rsidP="002357FB">
      <w:pPr>
        <w:pStyle w:val="ListParagraph"/>
        <w:widowControl/>
        <w:numPr>
          <w:ilvl w:val="0"/>
          <w:numId w:val="11"/>
        </w:numPr>
        <w:spacing w:after="160" w:line="360" w:lineRule="auto"/>
        <w:ind w:left="851" w:hanging="491"/>
        <w:contextualSpacing/>
        <w:jc w:val="both"/>
        <w:rPr>
          <w:rFonts w:ascii="Arial" w:hAnsi="Arial" w:cs="Arial"/>
        </w:rPr>
      </w:pPr>
      <w:r w:rsidRPr="00D300E0">
        <w:rPr>
          <w:rFonts w:ascii="Arial" w:hAnsi="Arial" w:cs="Arial"/>
        </w:rPr>
        <w:t>Bentuk pembelajaran: Kuliah, Responsi, Tutorial, Seminar atau yang setara, Praktikum, Praktik Studio, Praktik Bengkel, Praktik Lapangan, Penelitian, Pengabdian Kepada Masyarakat dan/atau bentuk pembelajaran lain yang setara.</w:t>
      </w:r>
    </w:p>
    <w:p w14:paraId="4912C09F" w14:textId="77777777" w:rsidR="002357FB" w:rsidRPr="00D300E0" w:rsidRDefault="002357FB" w:rsidP="002357FB">
      <w:pPr>
        <w:pStyle w:val="ListParagraph"/>
        <w:widowControl/>
        <w:numPr>
          <w:ilvl w:val="0"/>
          <w:numId w:val="11"/>
        </w:numPr>
        <w:spacing w:after="160" w:line="360" w:lineRule="auto"/>
        <w:ind w:left="851" w:hanging="491"/>
        <w:contextualSpacing/>
        <w:jc w:val="both"/>
        <w:rPr>
          <w:rFonts w:ascii="Arial" w:hAnsi="Arial" w:cs="Arial"/>
        </w:rPr>
      </w:pPr>
      <w:r w:rsidRPr="00D300E0">
        <w:rPr>
          <w:rFonts w:ascii="Arial" w:hAnsi="Arial" w:cs="Arial"/>
        </w:rPr>
        <w:t>Metode Pembelajaran: Small Group Discussion, Role-Play &amp; Simulation, Discovery Learning, Self-Directed Learning, Cooperative Learning, Collaborative Learning, Contextual Learning, Project Based Learning, dan metode lainnya yang setara.</w:t>
      </w:r>
    </w:p>
    <w:p w14:paraId="6F747C49" w14:textId="77777777" w:rsidR="002357FB" w:rsidRPr="00D300E0" w:rsidRDefault="002357FB" w:rsidP="002357FB">
      <w:pPr>
        <w:pStyle w:val="ListParagraph"/>
        <w:widowControl/>
        <w:numPr>
          <w:ilvl w:val="0"/>
          <w:numId w:val="11"/>
        </w:numPr>
        <w:spacing w:after="160" w:line="360" w:lineRule="auto"/>
        <w:ind w:left="851" w:hanging="491"/>
        <w:contextualSpacing/>
        <w:jc w:val="both"/>
        <w:rPr>
          <w:rFonts w:ascii="Arial" w:hAnsi="Arial" w:cs="Arial"/>
        </w:rPr>
      </w:pPr>
      <w:r w:rsidRPr="00D300E0">
        <w:rPr>
          <w:rFonts w:ascii="Arial" w:hAnsi="Arial" w:cs="Arial"/>
        </w:rPr>
        <w:t>Materi Pembelajaran adalah rincian atau uraian dari bahan kajian yang dapat disajikan dalam bentuk beberapa pokok dan sub-pokok bahasan.</w:t>
      </w:r>
    </w:p>
    <w:p w14:paraId="62D0E544" w14:textId="77777777" w:rsidR="002357FB" w:rsidRPr="00D300E0" w:rsidRDefault="002357FB" w:rsidP="002357FB">
      <w:pPr>
        <w:pStyle w:val="ListParagraph"/>
        <w:widowControl/>
        <w:numPr>
          <w:ilvl w:val="0"/>
          <w:numId w:val="11"/>
        </w:numPr>
        <w:spacing w:after="160" w:line="360" w:lineRule="auto"/>
        <w:ind w:left="851" w:hanging="491"/>
        <w:contextualSpacing/>
        <w:jc w:val="both"/>
        <w:rPr>
          <w:rFonts w:ascii="Arial" w:hAnsi="Arial" w:cs="Arial"/>
        </w:rPr>
      </w:pPr>
      <w:r w:rsidRPr="00D300E0">
        <w:rPr>
          <w:rFonts w:ascii="Arial" w:hAnsi="Arial" w:cs="Arial"/>
        </w:rPr>
        <w:t>Bobot penilaian adalah prosentasi penilaian terhadap setiap pencapaian sub-CPMK yang besarnya proposional dengan tingkat kesulitan pencapaian sub-CPMK tsb., dan totalnya 100%.</w:t>
      </w:r>
    </w:p>
    <w:p w14:paraId="02F85F83" w14:textId="77777777" w:rsidR="002357FB" w:rsidRPr="00D300E0" w:rsidRDefault="002357FB" w:rsidP="002357FB">
      <w:pPr>
        <w:pStyle w:val="ListParagraph"/>
        <w:widowControl/>
        <w:numPr>
          <w:ilvl w:val="0"/>
          <w:numId w:val="11"/>
        </w:numPr>
        <w:spacing w:after="160" w:line="360" w:lineRule="auto"/>
        <w:ind w:left="851" w:hanging="491"/>
        <w:contextualSpacing/>
        <w:jc w:val="both"/>
        <w:rPr>
          <w:rFonts w:ascii="Arial" w:hAnsi="Arial" w:cs="Arial"/>
        </w:rPr>
      </w:pPr>
      <w:r w:rsidRPr="00D300E0">
        <w:rPr>
          <w:rFonts w:ascii="Arial" w:hAnsi="Arial" w:cs="Arial"/>
        </w:rPr>
        <w:t>PB=Proses Belajar, PT=Penugasan Terstruktur, KM=Kegiatan Mandiri.</w:t>
      </w:r>
    </w:p>
    <w:p w14:paraId="0D74D718" w14:textId="77777777" w:rsidR="002357FB" w:rsidRPr="00D300E0" w:rsidRDefault="002357FB" w:rsidP="002357FB">
      <w:pPr>
        <w:pStyle w:val="ListParagraph"/>
        <w:widowControl/>
        <w:numPr>
          <w:ilvl w:val="0"/>
          <w:numId w:val="11"/>
        </w:numPr>
        <w:spacing w:after="160" w:line="360" w:lineRule="auto"/>
        <w:ind w:left="851" w:hanging="491"/>
        <w:contextualSpacing/>
        <w:jc w:val="both"/>
        <w:rPr>
          <w:rFonts w:ascii="Arial" w:hAnsi="Arial" w:cs="Arial"/>
        </w:rPr>
      </w:pPr>
      <w:r w:rsidRPr="00D300E0">
        <w:rPr>
          <w:rFonts w:ascii="Arial" w:hAnsi="Arial" w:cs="Arial"/>
        </w:rPr>
        <w:t>Bobot penilaian adalah prosentasi penilaian terhadap setiap pencapaian sub-CPMK yang besarnya proposional dengan tingkat kesulitan pencapaian sub-CPMK tsb., dan totalnya 100%.</w:t>
      </w:r>
    </w:p>
    <w:p w14:paraId="566C7788" w14:textId="77777777" w:rsidR="002357FB" w:rsidRDefault="002357FB" w:rsidP="002357FB">
      <w:pPr>
        <w:pStyle w:val="ListParagraph"/>
        <w:widowControl/>
        <w:numPr>
          <w:ilvl w:val="0"/>
          <w:numId w:val="11"/>
        </w:numPr>
        <w:spacing w:after="160" w:line="360" w:lineRule="auto"/>
        <w:ind w:left="851" w:hanging="491"/>
        <w:contextualSpacing/>
        <w:jc w:val="both"/>
        <w:rPr>
          <w:rFonts w:ascii="Arial" w:hAnsi="Arial" w:cs="Arial"/>
        </w:rPr>
      </w:pPr>
      <w:r w:rsidRPr="00D300E0">
        <w:rPr>
          <w:rFonts w:ascii="Arial" w:hAnsi="Arial" w:cs="Arial"/>
        </w:rPr>
        <w:t>PB= Kegiatan elajar Terbimbing, PT=Kegiatan Penugasan Terstuktur, KM=Kegiatan Mandiri.</w:t>
      </w:r>
    </w:p>
    <w:p w14:paraId="1A3275A6" w14:textId="77777777" w:rsidR="002357FB" w:rsidRDefault="002357FB" w:rsidP="002357FB">
      <w:pPr>
        <w:spacing w:line="360" w:lineRule="auto"/>
        <w:jc w:val="both"/>
        <w:rPr>
          <w:rFonts w:ascii="Arial" w:hAnsi="Arial" w:cs="Arial"/>
        </w:rPr>
      </w:pPr>
    </w:p>
    <w:p w14:paraId="1CD82198" w14:textId="77777777" w:rsidR="002357FB" w:rsidRDefault="002357FB" w:rsidP="002357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Sistem Penilaian</w:t>
      </w:r>
    </w:p>
    <w:p w14:paraId="2A8D9837" w14:textId="77777777" w:rsidR="002357FB" w:rsidRPr="004E28D9" w:rsidRDefault="002357FB" w:rsidP="002357FB">
      <w:pPr>
        <w:pStyle w:val="ListParagraph"/>
        <w:widowControl/>
        <w:numPr>
          <w:ilvl w:val="0"/>
          <w:numId w:val="13"/>
        </w:numPr>
        <w:spacing w:after="160" w:line="360" w:lineRule="auto"/>
        <w:contextualSpacing/>
        <w:jc w:val="both"/>
        <w:rPr>
          <w:rFonts w:ascii="Arial" w:hAnsi="Arial" w:cs="Arial"/>
        </w:rPr>
      </w:pPr>
      <w:r w:rsidRPr="004E28D9">
        <w:rPr>
          <w:rFonts w:ascii="Arial" w:hAnsi="Arial" w:cs="Arial"/>
        </w:rPr>
        <w:t>Sistem penilaian hasil akhir belakar mahasiswa program sarjana (S-1) Universitas Bandar Lampung dengan memperhatikan presentase kehadiran, tugas, dan nilai ujian mahasiswa yang bersangkutan</w:t>
      </w:r>
    </w:p>
    <w:p w14:paraId="15154136" w14:textId="77777777" w:rsidR="002357FB" w:rsidRPr="004E28D9" w:rsidRDefault="002357FB" w:rsidP="002357FB">
      <w:pPr>
        <w:pStyle w:val="ListParagraph"/>
        <w:widowControl/>
        <w:numPr>
          <w:ilvl w:val="0"/>
          <w:numId w:val="13"/>
        </w:numPr>
        <w:spacing w:after="160" w:line="360" w:lineRule="auto"/>
        <w:contextualSpacing/>
        <w:jc w:val="both"/>
        <w:rPr>
          <w:rFonts w:ascii="Arial" w:hAnsi="Arial" w:cs="Arial"/>
        </w:rPr>
      </w:pPr>
      <w:r w:rsidRPr="004E28D9">
        <w:rPr>
          <w:rFonts w:ascii="Arial" w:hAnsi="Arial" w:cs="Arial"/>
        </w:rPr>
        <w:t>Penilaian hasil akhir yang dilakukan ditentukan dengan bobot presentase sebagai berikut</w:t>
      </w:r>
    </w:p>
    <w:p w14:paraId="6B73762D" w14:textId="77777777" w:rsidR="002357FB" w:rsidRPr="004E28D9" w:rsidRDefault="002357FB" w:rsidP="002357FB">
      <w:pPr>
        <w:pStyle w:val="ListParagraph"/>
        <w:widowControl/>
        <w:numPr>
          <w:ilvl w:val="0"/>
          <w:numId w:val="12"/>
        </w:numPr>
        <w:spacing w:after="160" w:line="360" w:lineRule="auto"/>
        <w:ind w:left="993" w:hanging="315"/>
        <w:contextualSpacing/>
        <w:jc w:val="both"/>
        <w:rPr>
          <w:rFonts w:ascii="Arial" w:hAnsi="Arial" w:cs="Arial"/>
        </w:rPr>
      </w:pPr>
      <w:r w:rsidRPr="004E28D9">
        <w:rPr>
          <w:rFonts w:ascii="Arial" w:hAnsi="Arial" w:cs="Arial"/>
        </w:rPr>
        <w:t>Kehadiran</w:t>
      </w:r>
      <w:r w:rsidRPr="004E28D9">
        <w:rPr>
          <w:rFonts w:ascii="Arial" w:hAnsi="Arial" w:cs="Arial"/>
        </w:rPr>
        <w:tab/>
      </w:r>
      <w:r w:rsidRPr="004E28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28D9">
        <w:rPr>
          <w:rFonts w:ascii="Arial" w:hAnsi="Arial" w:cs="Arial"/>
        </w:rPr>
        <w:t>:</w:t>
      </w:r>
      <w:r w:rsidRPr="004E28D9">
        <w:rPr>
          <w:rFonts w:ascii="Arial" w:hAnsi="Arial" w:cs="Arial"/>
        </w:rPr>
        <w:tab/>
        <w:t>10%</w:t>
      </w:r>
    </w:p>
    <w:p w14:paraId="47899A14" w14:textId="77777777" w:rsidR="002357FB" w:rsidRPr="004E28D9" w:rsidRDefault="002357FB" w:rsidP="002357FB">
      <w:pPr>
        <w:pStyle w:val="ListParagraph"/>
        <w:widowControl/>
        <w:numPr>
          <w:ilvl w:val="0"/>
          <w:numId w:val="12"/>
        </w:numPr>
        <w:spacing w:after="160" w:line="360" w:lineRule="auto"/>
        <w:ind w:left="993" w:hanging="315"/>
        <w:contextualSpacing/>
        <w:jc w:val="both"/>
        <w:rPr>
          <w:rFonts w:ascii="Arial" w:hAnsi="Arial" w:cs="Arial"/>
        </w:rPr>
      </w:pPr>
      <w:r w:rsidRPr="004E28D9">
        <w:rPr>
          <w:rFonts w:ascii="Arial" w:hAnsi="Arial" w:cs="Arial"/>
        </w:rPr>
        <w:t>Tugas</w:t>
      </w:r>
      <w:r w:rsidRPr="004E28D9">
        <w:rPr>
          <w:rFonts w:ascii="Arial" w:hAnsi="Arial" w:cs="Arial"/>
        </w:rPr>
        <w:tab/>
      </w:r>
      <w:r w:rsidRPr="004E28D9">
        <w:rPr>
          <w:rFonts w:ascii="Arial" w:hAnsi="Arial" w:cs="Arial"/>
        </w:rPr>
        <w:tab/>
      </w:r>
      <w:r w:rsidRPr="004E28D9">
        <w:rPr>
          <w:rFonts w:ascii="Arial" w:hAnsi="Arial" w:cs="Arial"/>
        </w:rPr>
        <w:tab/>
        <w:t>:</w:t>
      </w:r>
      <w:r w:rsidRPr="004E28D9">
        <w:rPr>
          <w:rFonts w:ascii="Arial" w:hAnsi="Arial" w:cs="Arial"/>
        </w:rPr>
        <w:tab/>
        <w:t>30%</w:t>
      </w:r>
    </w:p>
    <w:p w14:paraId="04E8C351" w14:textId="77777777" w:rsidR="002357FB" w:rsidRPr="004E28D9" w:rsidRDefault="002357FB" w:rsidP="002357FB">
      <w:pPr>
        <w:pStyle w:val="ListParagraph"/>
        <w:widowControl/>
        <w:numPr>
          <w:ilvl w:val="0"/>
          <w:numId w:val="12"/>
        </w:numPr>
        <w:spacing w:after="160" w:line="360" w:lineRule="auto"/>
        <w:ind w:left="993" w:hanging="315"/>
        <w:contextualSpacing/>
        <w:jc w:val="both"/>
        <w:rPr>
          <w:rFonts w:ascii="Arial" w:hAnsi="Arial" w:cs="Arial"/>
        </w:rPr>
      </w:pPr>
      <w:r w:rsidRPr="004E28D9">
        <w:rPr>
          <w:rFonts w:ascii="Arial" w:hAnsi="Arial" w:cs="Arial"/>
        </w:rPr>
        <w:lastRenderedPageBreak/>
        <w:t>UjianTengah Semester</w:t>
      </w:r>
      <w:r w:rsidRPr="004E28D9">
        <w:rPr>
          <w:rFonts w:ascii="Arial" w:hAnsi="Arial" w:cs="Arial"/>
        </w:rPr>
        <w:tab/>
        <w:t>:</w:t>
      </w:r>
      <w:r w:rsidRPr="004E28D9">
        <w:rPr>
          <w:rFonts w:ascii="Arial" w:hAnsi="Arial" w:cs="Arial"/>
        </w:rPr>
        <w:tab/>
        <w:t>30%</w:t>
      </w:r>
    </w:p>
    <w:p w14:paraId="7099A9ED" w14:textId="77777777" w:rsidR="002357FB" w:rsidRPr="004E28D9" w:rsidRDefault="002357FB" w:rsidP="002357FB">
      <w:pPr>
        <w:pStyle w:val="ListParagraph"/>
        <w:widowControl/>
        <w:numPr>
          <w:ilvl w:val="0"/>
          <w:numId w:val="12"/>
        </w:numPr>
        <w:spacing w:after="160" w:line="360" w:lineRule="auto"/>
        <w:ind w:left="993" w:hanging="315"/>
        <w:contextualSpacing/>
        <w:jc w:val="both"/>
        <w:rPr>
          <w:rFonts w:ascii="Arial" w:hAnsi="Arial" w:cs="Arial"/>
        </w:rPr>
      </w:pPr>
      <w:r w:rsidRPr="004E28D9">
        <w:rPr>
          <w:rFonts w:ascii="Arial" w:hAnsi="Arial" w:cs="Arial"/>
        </w:rPr>
        <w:t>Ujian Akhir Semester</w:t>
      </w:r>
      <w:r w:rsidRPr="004E28D9">
        <w:rPr>
          <w:rFonts w:ascii="Arial" w:hAnsi="Arial" w:cs="Arial"/>
        </w:rPr>
        <w:tab/>
        <w:t>:</w:t>
      </w:r>
      <w:r w:rsidRPr="004E28D9">
        <w:rPr>
          <w:rFonts w:ascii="Arial" w:hAnsi="Arial" w:cs="Arial"/>
        </w:rPr>
        <w:tab/>
        <w:t>30%</w:t>
      </w:r>
    </w:p>
    <w:p w14:paraId="5218EF71" w14:textId="77777777" w:rsidR="002357FB" w:rsidRPr="004E28D9" w:rsidRDefault="002357FB" w:rsidP="002357FB">
      <w:pPr>
        <w:pStyle w:val="ListParagraph"/>
        <w:widowControl/>
        <w:numPr>
          <w:ilvl w:val="0"/>
          <w:numId w:val="13"/>
        </w:numPr>
        <w:spacing w:after="160" w:line="360" w:lineRule="auto"/>
        <w:contextualSpacing/>
        <w:jc w:val="both"/>
        <w:rPr>
          <w:rFonts w:ascii="Arial" w:hAnsi="Arial" w:cs="Arial"/>
        </w:rPr>
      </w:pPr>
      <w:r w:rsidRPr="004E28D9">
        <w:rPr>
          <w:rFonts w:ascii="Arial" w:hAnsi="Arial" w:cs="Arial"/>
        </w:rPr>
        <w:t>Rentang Penilaian Huruf mengikuti Surat Nomor 1112/BAA/UBL/XII/2024 Perihal Edaran Perubahan Range Nilai Program S-1 Universitas Bandar Lampung</w:t>
      </w:r>
    </w:p>
    <w:p w14:paraId="21A6B61E" w14:textId="77777777" w:rsidR="002357FB" w:rsidRPr="004E28D9" w:rsidRDefault="002357FB" w:rsidP="002357FB">
      <w:pPr>
        <w:pStyle w:val="ListParagraph"/>
        <w:spacing w:line="360" w:lineRule="auto"/>
        <w:jc w:val="both"/>
        <w:rPr>
          <w:rFonts w:ascii="Arial" w:hAnsi="Arial" w:cs="Arial"/>
        </w:rPr>
      </w:pPr>
    </w:p>
    <w:tbl>
      <w:tblPr>
        <w:tblStyle w:val="TableGrid"/>
        <w:tblW w:w="8830" w:type="dxa"/>
        <w:tblInd w:w="441" w:type="dxa"/>
        <w:tblLayout w:type="fixed"/>
        <w:tblLook w:val="04A0" w:firstRow="1" w:lastRow="0" w:firstColumn="1" w:lastColumn="0" w:noHBand="0" w:noVBand="1"/>
      </w:tblPr>
      <w:tblGrid>
        <w:gridCol w:w="2756"/>
        <w:gridCol w:w="1963"/>
        <w:gridCol w:w="1843"/>
        <w:gridCol w:w="2268"/>
      </w:tblGrid>
      <w:tr w:rsidR="002357FB" w:rsidRPr="004E28D9" w14:paraId="33DD3057" w14:textId="77777777" w:rsidTr="004F0A54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5E3D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D9">
              <w:rPr>
                <w:rFonts w:ascii="Arial" w:hAnsi="Arial" w:cs="Arial"/>
                <w:b/>
                <w:bCs/>
                <w:sz w:val="20"/>
                <w:szCs w:val="20"/>
              </w:rPr>
              <w:t>Range Nilai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0C9F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D9">
              <w:rPr>
                <w:rFonts w:ascii="Arial" w:hAnsi="Arial" w:cs="Arial"/>
                <w:b/>
                <w:bCs/>
                <w:sz w:val="20"/>
                <w:szCs w:val="20"/>
              </w:rPr>
              <w:t>Kategori Huruf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0E05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D9">
              <w:rPr>
                <w:rFonts w:ascii="Arial" w:hAnsi="Arial" w:cs="Arial"/>
                <w:b/>
                <w:bCs/>
                <w:sz w:val="20"/>
                <w:szCs w:val="20"/>
              </w:rPr>
              <w:t>Angka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C2FE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D9">
              <w:rPr>
                <w:rFonts w:ascii="Arial" w:hAnsi="Arial" w:cs="Arial"/>
                <w:b/>
                <w:bCs/>
                <w:sz w:val="20"/>
                <w:szCs w:val="20"/>
              </w:rPr>
              <w:t>Derajat Mutu</w:t>
            </w:r>
          </w:p>
        </w:tc>
      </w:tr>
      <w:tr w:rsidR="002357FB" w:rsidRPr="004E28D9" w14:paraId="76A539AE" w14:textId="77777777" w:rsidTr="004F0A54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3792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85-100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C9B3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982A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6FAF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Sangat Baik</w:t>
            </w:r>
          </w:p>
        </w:tc>
      </w:tr>
      <w:tr w:rsidR="002357FB" w:rsidRPr="004E28D9" w14:paraId="5E8FE632" w14:textId="77777777" w:rsidTr="004F0A54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AF63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80-84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4772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E27E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BBD6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Baik Sekali</w:t>
            </w:r>
          </w:p>
        </w:tc>
      </w:tr>
      <w:tr w:rsidR="002357FB" w:rsidRPr="004E28D9" w14:paraId="5680EE2E" w14:textId="77777777" w:rsidTr="004F0A54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E3E8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70-79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09A9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4BB9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BBF1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Baik</w:t>
            </w:r>
          </w:p>
        </w:tc>
      </w:tr>
      <w:tr w:rsidR="002357FB" w:rsidRPr="004E28D9" w14:paraId="0165DDDB" w14:textId="77777777" w:rsidTr="004F0A54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4E8D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65-69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4A06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BC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70A5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2.50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B7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Cukup Baik</w:t>
            </w:r>
          </w:p>
        </w:tc>
      </w:tr>
      <w:tr w:rsidR="002357FB" w:rsidRPr="004E28D9" w14:paraId="4E8427C3" w14:textId="77777777" w:rsidTr="004F0A54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D813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55-64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2F9C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6FC1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1128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Cukup</w:t>
            </w:r>
          </w:p>
        </w:tc>
      </w:tr>
      <w:tr w:rsidR="002357FB" w:rsidRPr="004E28D9" w14:paraId="23B456C0" w14:textId="77777777" w:rsidTr="004F0A54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43F9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45-54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8306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2F4F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B109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Kurang</w:t>
            </w:r>
          </w:p>
        </w:tc>
      </w:tr>
      <w:tr w:rsidR="002357FB" w:rsidRPr="004E28D9" w14:paraId="0C12DA93" w14:textId="77777777" w:rsidTr="004F0A54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CB3B" w14:textId="77777777" w:rsidR="002357FB" w:rsidRPr="004E28D9" w:rsidRDefault="002357FB" w:rsidP="004F0A54">
            <w:pPr>
              <w:pStyle w:val="p1"/>
              <w:spacing w:line="360" w:lineRule="auto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4E28D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≤ 44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7B35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AC38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C5DF" w14:textId="77777777" w:rsidR="002357FB" w:rsidRPr="004E28D9" w:rsidRDefault="002357FB" w:rsidP="004F0A54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D9">
              <w:rPr>
                <w:rFonts w:ascii="Arial" w:hAnsi="Arial" w:cs="Arial"/>
                <w:sz w:val="20"/>
                <w:szCs w:val="20"/>
              </w:rPr>
              <w:t>Tidak Lulus</w:t>
            </w:r>
          </w:p>
        </w:tc>
      </w:tr>
    </w:tbl>
    <w:p w14:paraId="4A57F5B8" w14:textId="77777777" w:rsidR="002357FB" w:rsidRDefault="002357FB" w:rsidP="002357FB">
      <w:pPr>
        <w:spacing w:line="360" w:lineRule="auto"/>
        <w:jc w:val="both"/>
      </w:pPr>
    </w:p>
    <w:p w14:paraId="2B7A7627" w14:textId="77777777" w:rsidR="002357FB" w:rsidRPr="004E28D9" w:rsidRDefault="002357FB" w:rsidP="002357FB">
      <w:pPr>
        <w:pStyle w:val="ListParagraph"/>
        <w:widowControl/>
        <w:numPr>
          <w:ilvl w:val="0"/>
          <w:numId w:val="13"/>
        </w:numPr>
        <w:spacing w:after="160" w:line="360" w:lineRule="auto"/>
        <w:contextualSpacing/>
        <w:jc w:val="both"/>
        <w:rPr>
          <w:rFonts w:ascii="Arial" w:hAnsi="Arial" w:cs="Arial"/>
        </w:rPr>
      </w:pPr>
      <w:r w:rsidRPr="004E28D9">
        <w:rPr>
          <w:rFonts w:ascii="Arial" w:hAnsi="Arial" w:cs="Arial"/>
        </w:rPr>
        <w:t>Sistem Evaluasi :</w:t>
      </w:r>
    </w:p>
    <w:p w14:paraId="141375A3" w14:textId="77777777" w:rsidR="002357FB" w:rsidRPr="004E28D9" w:rsidRDefault="002357FB" w:rsidP="002357FB">
      <w:pPr>
        <w:pStyle w:val="ListParagraph"/>
        <w:widowControl/>
        <w:numPr>
          <w:ilvl w:val="0"/>
          <w:numId w:val="14"/>
        </w:numPr>
        <w:spacing w:after="160" w:line="360" w:lineRule="auto"/>
        <w:ind w:hanging="371"/>
        <w:contextualSpacing/>
        <w:jc w:val="both"/>
        <w:rPr>
          <w:rFonts w:ascii="Arial" w:hAnsi="Arial" w:cs="Arial"/>
        </w:rPr>
      </w:pPr>
      <w:r w:rsidRPr="004E28D9">
        <w:rPr>
          <w:rFonts w:ascii="Arial" w:hAnsi="Arial" w:cs="Arial"/>
        </w:rPr>
        <w:t>Nilai Kehadiran Mahasiswa dalam Perkuliahan minimal 75%</w:t>
      </w:r>
    </w:p>
    <w:p w14:paraId="49949BEC" w14:textId="77777777" w:rsidR="002357FB" w:rsidRPr="004E28D9" w:rsidRDefault="002357FB" w:rsidP="002357FB">
      <w:pPr>
        <w:pStyle w:val="ListParagraph"/>
        <w:widowControl/>
        <w:numPr>
          <w:ilvl w:val="0"/>
          <w:numId w:val="14"/>
        </w:numPr>
        <w:spacing w:after="160" w:line="360" w:lineRule="auto"/>
        <w:ind w:hanging="371"/>
        <w:contextualSpacing/>
        <w:jc w:val="both"/>
        <w:rPr>
          <w:rFonts w:ascii="Arial" w:hAnsi="Arial" w:cs="Arial"/>
        </w:rPr>
      </w:pPr>
      <w:r w:rsidRPr="004E28D9">
        <w:rPr>
          <w:rFonts w:ascii="Arial" w:hAnsi="Arial" w:cs="Arial"/>
        </w:rPr>
        <w:t>Bentuk penilaian kehadiran dilakukan dengan input data kehadiran secara online melalui aplikasi AppsUBL yang dilakukan pada setiap pertemuan</w:t>
      </w:r>
    </w:p>
    <w:p w14:paraId="652E7EEE" w14:textId="77777777" w:rsidR="002357FB" w:rsidRPr="004E28D9" w:rsidRDefault="002357FB" w:rsidP="002357FB">
      <w:pPr>
        <w:spacing w:line="360" w:lineRule="auto"/>
        <w:jc w:val="both"/>
        <w:rPr>
          <w:rFonts w:ascii="Arial" w:hAnsi="Arial" w:cs="Arial"/>
        </w:rPr>
      </w:pPr>
    </w:p>
    <w:p w14:paraId="43C85444" w14:textId="77777777" w:rsidR="002357FB" w:rsidRDefault="002357FB" w:rsidP="002357FB">
      <w:pPr>
        <w:jc w:val="both"/>
        <w:rPr>
          <w:rFonts w:ascii="Arial" w:hAnsi="Arial" w:cs="Arial"/>
        </w:rPr>
      </w:pPr>
    </w:p>
    <w:p w14:paraId="77558C71" w14:textId="77777777" w:rsidR="002357FB" w:rsidRDefault="002357FB" w:rsidP="002357FB">
      <w:pPr>
        <w:rPr>
          <w:rFonts w:ascii="Arial" w:hAnsi="Arial" w:cs="Arial"/>
        </w:rPr>
      </w:pPr>
    </w:p>
    <w:p w14:paraId="27F9BFCA" w14:textId="77777777" w:rsidR="002357FB" w:rsidRDefault="002357FB" w:rsidP="002357FB">
      <w:pPr>
        <w:rPr>
          <w:rFonts w:ascii="Arial" w:hAnsi="Arial" w:cs="Arial"/>
        </w:rPr>
      </w:pPr>
    </w:p>
    <w:p w14:paraId="333F8239" w14:textId="77777777" w:rsidR="002357FB" w:rsidRDefault="002357FB" w:rsidP="002357FB">
      <w:pPr>
        <w:rPr>
          <w:rFonts w:ascii="Arial" w:hAnsi="Arial" w:cs="Arial"/>
        </w:rPr>
      </w:pPr>
    </w:p>
    <w:p w14:paraId="26739661" w14:textId="77777777" w:rsidR="002357FB" w:rsidRDefault="002357FB" w:rsidP="002357FB">
      <w:pPr>
        <w:rPr>
          <w:rFonts w:ascii="Arial" w:hAnsi="Arial" w:cs="Arial"/>
        </w:rPr>
      </w:pPr>
    </w:p>
    <w:p w14:paraId="3B5CE0A1" w14:textId="77777777" w:rsidR="002357FB" w:rsidRDefault="002357FB" w:rsidP="002357FB">
      <w:pPr>
        <w:rPr>
          <w:rFonts w:ascii="Arial" w:hAnsi="Arial" w:cs="Arial"/>
        </w:rPr>
      </w:pPr>
    </w:p>
    <w:p w14:paraId="75224EB6" w14:textId="77777777" w:rsidR="002357FB" w:rsidRDefault="002357FB" w:rsidP="002357FB">
      <w:pPr>
        <w:rPr>
          <w:rFonts w:ascii="Arial" w:hAnsi="Arial" w:cs="Arial"/>
        </w:rPr>
      </w:pPr>
    </w:p>
    <w:p w14:paraId="712A44A7" w14:textId="77777777" w:rsidR="002357FB" w:rsidRDefault="002357FB">
      <w:pPr>
        <w:pBdr>
          <w:top w:val="nil"/>
          <w:left w:val="nil"/>
          <w:bottom w:val="nil"/>
          <w:right w:val="nil"/>
          <w:between w:val="nil"/>
        </w:pBdr>
        <w:spacing w:before="2"/>
        <w:ind w:left="720" w:firstLine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2357FB" w:rsidSect="002357FB">
      <w:pgSz w:w="11906" w:h="16838" w:code="9"/>
      <w:pgMar w:top="851" w:right="1133" w:bottom="53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855"/>
    <w:multiLevelType w:val="hybridMultilevel"/>
    <w:tmpl w:val="E20C9D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5904"/>
    <w:multiLevelType w:val="hybridMultilevel"/>
    <w:tmpl w:val="9C04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A52DD"/>
    <w:multiLevelType w:val="hybridMultilevel"/>
    <w:tmpl w:val="4EE403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951DAE"/>
    <w:multiLevelType w:val="multilevel"/>
    <w:tmpl w:val="BF44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520F2"/>
    <w:multiLevelType w:val="hybridMultilevel"/>
    <w:tmpl w:val="1D2A2486"/>
    <w:lvl w:ilvl="0" w:tplc="B4B298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9272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3465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A2B3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847C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C0820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8E02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CE1D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BC97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3273C96"/>
    <w:multiLevelType w:val="hybridMultilevel"/>
    <w:tmpl w:val="C65EB14A"/>
    <w:lvl w:ilvl="0" w:tplc="56C8C8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E19F4"/>
    <w:multiLevelType w:val="multilevel"/>
    <w:tmpl w:val="95F8B50E"/>
    <w:lvl w:ilvl="0">
      <w:start w:val="1"/>
      <w:numFmt w:val="decimal"/>
      <w:lvlText w:val="%1."/>
      <w:lvlJc w:val="left"/>
      <w:pPr>
        <w:ind w:left="324" w:hanging="218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51" w:hanging="218"/>
      </w:pPr>
    </w:lvl>
    <w:lvl w:ilvl="2">
      <w:numFmt w:val="bullet"/>
      <w:lvlText w:val="•"/>
      <w:lvlJc w:val="left"/>
      <w:pPr>
        <w:ind w:left="1983" w:hanging="218"/>
      </w:pPr>
    </w:lvl>
    <w:lvl w:ilvl="3">
      <w:numFmt w:val="bullet"/>
      <w:lvlText w:val="•"/>
      <w:lvlJc w:val="left"/>
      <w:pPr>
        <w:ind w:left="2814" w:hanging="218"/>
      </w:pPr>
    </w:lvl>
    <w:lvl w:ilvl="4">
      <w:numFmt w:val="bullet"/>
      <w:lvlText w:val="•"/>
      <w:lvlJc w:val="left"/>
      <w:pPr>
        <w:ind w:left="3646" w:hanging="218"/>
      </w:pPr>
    </w:lvl>
    <w:lvl w:ilvl="5">
      <w:numFmt w:val="bullet"/>
      <w:lvlText w:val="•"/>
      <w:lvlJc w:val="left"/>
      <w:pPr>
        <w:ind w:left="4478" w:hanging="218"/>
      </w:pPr>
    </w:lvl>
    <w:lvl w:ilvl="6">
      <w:numFmt w:val="bullet"/>
      <w:lvlText w:val="•"/>
      <w:lvlJc w:val="left"/>
      <w:pPr>
        <w:ind w:left="5309" w:hanging="218"/>
      </w:pPr>
    </w:lvl>
    <w:lvl w:ilvl="7">
      <w:numFmt w:val="bullet"/>
      <w:lvlText w:val="•"/>
      <w:lvlJc w:val="left"/>
      <w:pPr>
        <w:ind w:left="6141" w:hanging="217"/>
      </w:pPr>
    </w:lvl>
    <w:lvl w:ilvl="8">
      <w:numFmt w:val="bullet"/>
      <w:lvlText w:val="•"/>
      <w:lvlJc w:val="left"/>
      <w:pPr>
        <w:ind w:left="6972" w:hanging="217"/>
      </w:pPr>
    </w:lvl>
  </w:abstractNum>
  <w:abstractNum w:abstractNumId="7" w15:restartNumberingAfterBreak="0">
    <w:nsid w:val="335A4093"/>
    <w:multiLevelType w:val="multilevel"/>
    <w:tmpl w:val="022EFA66"/>
    <w:lvl w:ilvl="0">
      <w:start w:val="4"/>
      <w:numFmt w:val="decimal"/>
      <w:lvlText w:val="%1."/>
      <w:lvlJc w:val="left"/>
      <w:pPr>
        <w:ind w:left="418" w:hanging="313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13"/>
      </w:pPr>
    </w:lvl>
    <w:lvl w:ilvl="2">
      <w:numFmt w:val="bullet"/>
      <w:lvlText w:val="•"/>
      <w:lvlJc w:val="left"/>
      <w:pPr>
        <w:ind w:left="3055" w:hanging="313"/>
      </w:pPr>
    </w:lvl>
    <w:lvl w:ilvl="3">
      <w:numFmt w:val="bullet"/>
      <w:lvlText w:val="•"/>
      <w:lvlJc w:val="left"/>
      <w:pPr>
        <w:ind w:left="4373" w:hanging="313"/>
      </w:pPr>
    </w:lvl>
    <w:lvl w:ilvl="4">
      <w:numFmt w:val="bullet"/>
      <w:lvlText w:val="•"/>
      <w:lvlJc w:val="left"/>
      <w:pPr>
        <w:ind w:left="5691" w:hanging="312"/>
      </w:pPr>
    </w:lvl>
    <w:lvl w:ilvl="5">
      <w:numFmt w:val="bullet"/>
      <w:lvlText w:val="•"/>
      <w:lvlJc w:val="left"/>
      <w:pPr>
        <w:ind w:left="7009" w:hanging="313"/>
      </w:pPr>
    </w:lvl>
    <w:lvl w:ilvl="6">
      <w:numFmt w:val="bullet"/>
      <w:lvlText w:val="•"/>
      <w:lvlJc w:val="left"/>
      <w:pPr>
        <w:ind w:left="8327" w:hanging="312"/>
      </w:pPr>
    </w:lvl>
    <w:lvl w:ilvl="7">
      <w:numFmt w:val="bullet"/>
      <w:lvlText w:val="•"/>
      <w:lvlJc w:val="left"/>
      <w:pPr>
        <w:ind w:left="9645" w:hanging="313"/>
      </w:pPr>
    </w:lvl>
    <w:lvl w:ilvl="8">
      <w:numFmt w:val="bullet"/>
      <w:lvlText w:val="•"/>
      <w:lvlJc w:val="left"/>
      <w:pPr>
        <w:ind w:left="10963" w:hanging="313"/>
      </w:pPr>
    </w:lvl>
  </w:abstractNum>
  <w:abstractNum w:abstractNumId="8" w15:restartNumberingAfterBreak="0">
    <w:nsid w:val="37F73081"/>
    <w:multiLevelType w:val="hybridMultilevel"/>
    <w:tmpl w:val="F41681F4"/>
    <w:lvl w:ilvl="0" w:tplc="0C5C8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546D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F67A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92E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8C4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C0C7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B0B7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E8F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4C4D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D1DA3"/>
    <w:multiLevelType w:val="hybridMultilevel"/>
    <w:tmpl w:val="79BA578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A388B"/>
    <w:multiLevelType w:val="multilevel"/>
    <w:tmpl w:val="B770E700"/>
    <w:lvl w:ilvl="0">
      <w:start w:val="1"/>
      <w:numFmt w:val="decimal"/>
      <w:lvlText w:val="%1."/>
      <w:lvlJc w:val="left"/>
      <w:pPr>
        <w:ind w:left="418" w:hanging="313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8" w:hanging="313"/>
      </w:pPr>
    </w:lvl>
    <w:lvl w:ilvl="2">
      <w:numFmt w:val="bullet"/>
      <w:lvlText w:val="•"/>
      <w:lvlJc w:val="left"/>
      <w:pPr>
        <w:ind w:left="3056" w:hanging="313"/>
      </w:pPr>
    </w:lvl>
    <w:lvl w:ilvl="3">
      <w:numFmt w:val="bullet"/>
      <w:lvlText w:val="•"/>
      <w:lvlJc w:val="left"/>
      <w:pPr>
        <w:ind w:left="4374" w:hanging="313"/>
      </w:pPr>
    </w:lvl>
    <w:lvl w:ilvl="4">
      <w:numFmt w:val="bullet"/>
      <w:lvlText w:val="•"/>
      <w:lvlJc w:val="left"/>
      <w:pPr>
        <w:ind w:left="5692" w:hanging="312"/>
      </w:pPr>
    </w:lvl>
    <w:lvl w:ilvl="5">
      <w:numFmt w:val="bullet"/>
      <w:lvlText w:val="•"/>
      <w:lvlJc w:val="left"/>
      <w:pPr>
        <w:ind w:left="7010" w:hanging="313"/>
      </w:pPr>
    </w:lvl>
    <w:lvl w:ilvl="6">
      <w:numFmt w:val="bullet"/>
      <w:lvlText w:val="•"/>
      <w:lvlJc w:val="left"/>
      <w:pPr>
        <w:ind w:left="8328" w:hanging="313"/>
      </w:pPr>
    </w:lvl>
    <w:lvl w:ilvl="7">
      <w:numFmt w:val="bullet"/>
      <w:lvlText w:val="•"/>
      <w:lvlJc w:val="left"/>
      <w:pPr>
        <w:ind w:left="9646" w:hanging="313"/>
      </w:pPr>
    </w:lvl>
    <w:lvl w:ilvl="8">
      <w:numFmt w:val="bullet"/>
      <w:lvlText w:val="•"/>
      <w:lvlJc w:val="left"/>
      <w:pPr>
        <w:ind w:left="10964" w:hanging="312"/>
      </w:pPr>
    </w:lvl>
  </w:abstractNum>
  <w:abstractNum w:abstractNumId="11" w15:restartNumberingAfterBreak="0">
    <w:nsid w:val="697C0F82"/>
    <w:multiLevelType w:val="multilevel"/>
    <w:tmpl w:val="6282A21C"/>
    <w:lvl w:ilvl="0">
      <w:start w:val="1"/>
      <w:numFmt w:val="decimal"/>
      <w:lvlText w:val="%1."/>
      <w:lvlJc w:val="left"/>
      <w:pPr>
        <w:ind w:left="323" w:hanging="218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647" w:hanging="218"/>
      </w:pPr>
    </w:lvl>
    <w:lvl w:ilvl="2">
      <w:numFmt w:val="bullet"/>
      <w:lvlText w:val="•"/>
      <w:lvlJc w:val="left"/>
      <w:pPr>
        <w:ind w:left="2975" w:hanging="218"/>
      </w:pPr>
    </w:lvl>
    <w:lvl w:ilvl="3">
      <w:numFmt w:val="bullet"/>
      <w:lvlText w:val="•"/>
      <w:lvlJc w:val="left"/>
      <w:pPr>
        <w:ind w:left="4303" w:hanging="218"/>
      </w:pPr>
    </w:lvl>
    <w:lvl w:ilvl="4">
      <w:numFmt w:val="bullet"/>
      <w:lvlText w:val="•"/>
      <w:lvlJc w:val="left"/>
      <w:pPr>
        <w:ind w:left="5631" w:hanging="217"/>
      </w:pPr>
    </w:lvl>
    <w:lvl w:ilvl="5">
      <w:numFmt w:val="bullet"/>
      <w:lvlText w:val="•"/>
      <w:lvlJc w:val="left"/>
      <w:pPr>
        <w:ind w:left="6959" w:hanging="218"/>
      </w:pPr>
    </w:lvl>
    <w:lvl w:ilvl="6">
      <w:numFmt w:val="bullet"/>
      <w:lvlText w:val="•"/>
      <w:lvlJc w:val="left"/>
      <w:pPr>
        <w:ind w:left="8287" w:hanging="217"/>
      </w:pPr>
    </w:lvl>
    <w:lvl w:ilvl="7">
      <w:numFmt w:val="bullet"/>
      <w:lvlText w:val="•"/>
      <w:lvlJc w:val="left"/>
      <w:pPr>
        <w:ind w:left="9615" w:hanging="218"/>
      </w:pPr>
    </w:lvl>
    <w:lvl w:ilvl="8">
      <w:numFmt w:val="bullet"/>
      <w:lvlText w:val="•"/>
      <w:lvlJc w:val="left"/>
      <w:pPr>
        <w:ind w:left="10943" w:hanging="218"/>
      </w:pPr>
    </w:lvl>
  </w:abstractNum>
  <w:abstractNum w:abstractNumId="12" w15:restartNumberingAfterBreak="0">
    <w:nsid w:val="7B7B037B"/>
    <w:multiLevelType w:val="hybridMultilevel"/>
    <w:tmpl w:val="508EC58A"/>
    <w:lvl w:ilvl="0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D0D2CC6"/>
    <w:multiLevelType w:val="multilevel"/>
    <w:tmpl w:val="E0AA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9845191">
    <w:abstractNumId w:val="11"/>
  </w:num>
  <w:num w:numId="2" w16cid:durableId="1623077795">
    <w:abstractNumId w:val="7"/>
  </w:num>
  <w:num w:numId="3" w16cid:durableId="1811555608">
    <w:abstractNumId w:val="10"/>
  </w:num>
  <w:num w:numId="4" w16cid:durableId="2003005888">
    <w:abstractNumId w:val="6"/>
  </w:num>
  <w:num w:numId="5" w16cid:durableId="1305042749">
    <w:abstractNumId w:val="13"/>
  </w:num>
  <w:num w:numId="6" w16cid:durableId="621810156">
    <w:abstractNumId w:val="8"/>
  </w:num>
  <w:num w:numId="7" w16cid:durableId="1467819596">
    <w:abstractNumId w:val="3"/>
  </w:num>
  <w:num w:numId="8" w16cid:durableId="363596200">
    <w:abstractNumId w:val="2"/>
  </w:num>
  <w:num w:numId="9" w16cid:durableId="916671629">
    <w:abstractNumId w:val="4"/>
  </w:num>
  <w:num w:numId="10" w16cid:durableId="1498308640">
    <w:abstractNumId w:val="1"/>
  </w:num>
  <w:num w:numId="11" w16cid:durableId="15236616">
    <w:abstractNumId w:val="0"/>
  </w:num>
  <w:num w:numId="12" w16cid:durableId="1190291702">
    <w:abstractNumId w:val="12"/>
  </w:num>
  <w:num w:numId="13" w16cid:durableId="1038041896">
    <w:abstractNumId w:val="9"/>
  </w:num>
  <w:num w:numId="14" w16cid:durableId="1293823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96"/>
    <w:rsid w:val="00154655"/>
    <w:rsid w:val="001D71ED"/>
    <w:rsid w:val="00204E47"/>
    <w:rsid w:val="002357FB"/>
    <w:rsid w:val="00281ED0"/>
    <w:rsid w:val="0030356A"/>
    <w:rsid w:val="004B4346"/>
    <w:rsid w:val="0062538B"/>
    <w:rsid w:val="0063045E"/>
    <w:rsid w:val="0075290B"/>
    <w:rsid w:val="007A7319"/>
    <w:rsid w:val="007C74F1"/>
    <w:rsid w:val="0082338C"/>
    <w:rsid w:val="008414C9"/>
    <w:rsid w:val="008D2DAC"/>
    <w:rsid w:val="008E6A96"/>
    <w:rsid w:val="00924789"/>
    <w:rsid w:val="00973DFE"/>
    <w:rsid w:val="00A81CC7"/>
    <w:rsid w:val="00B142F7"/>
    <w:rsid w:val="00B9026F"/>
    <w:rsid w:val="00C23215"/>
    <w:rsid w:val="00C23E0A"/>
    <w:rsid w:val="00D25477"/>
    <w:rsid w:val="00D47FFA"/>
    <w:rsid w:val="00D86C45"/>
    <w:rsid w:val="00DA4260"/>
    <w:rsid w:val="00DA776D"/>
    <w:rsid w:val="00E30251"/>
    <w:rsid w:val="00E46B9A"/>
    <w:rsid w:val="00E5550F"/>
    <w:rsid w:val="00E7022A"/>
    <w:rsid w:val="00ED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B7E60"/>
  <w15:docId w15:val="{C7C4C1D8-1672-4134-8FED-63B34918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54655"/>
    <w:pPr>
      <w:widowControl/>
      <w:spacing w:before="240" w:after="60"/>
      <w:ind w:left="1296" w:hanging="1296"/>
      <w:outlineLvl w:val="6"/>
    </w:pPr>
    <w:rPr>
      <w:rFonts w:eastAsia="Times New Roman" w:cs="Arial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54655"/>
    <w:pPr>
      <w:widowControl/>
      <w:spacing w:before="240" w:after="60"/>
      <w:ind w:left="1440" w:hanging="1440"/>
      <w:outlineLvl w:val="7"/>
    </w:pPr>
    <w:rPr>
      <w:rFonts w:eastAsia="Times New Roman" w:cs="Arial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54655"/>
    <w:pPr>
      <w:widowControl/>
      <w:spacing w:before="240" w:after="60"/>
      <w:ind w:left="1584" w:hanging="1584"/>
      <w:outlineLvl w:val="8"/>
    </w:pPr>
    <w:rPr>
      <w:rFonts w:ascii="Calibri Light" w:eastAsia="Times New Roman" w:hAnsi="Calibri Light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2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Heading7Char">
    <w:name w:val="Heading 7 Char"/>
    <w:basedOn w:val="DefaultParagraphFont"/>
    <w:link w:val="Heading7"/>
    <w:semiHidden/>
    <w:rsid w:val="00154655"/>
    <w:rPr>
      <w:rFonts w:eastAsia="Times New Roman" w:cs="Arial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154655"/>
    <w:rPr>
      <w:rFonts w:eastAsia="Times New Roman" w:cs="Arial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154655"/>
    <w:rPr>
      <w:rFonts w:ascii="Calibri Light" w:eastAsia="Times New Roman" w:hAnsi="Calibri Light" w:cs="Times New Roman"/>
      <w:lang w:val="en-US"/>
    </w:rPr>
  </w:style>
  <w:style w:type="table" w:styleId="TableGrid">
    <w:name w:val="Table Grid"/>
    <w:basedOn w:val="TableNormal"/>
    <w:uiPriority w:val="39"/>
    <w:rsid w:val="002357FB"/>
    <w:pPr>
      <w:widowControl/>
    </w:pPr>
    <w:rPr>
      <w:rFonts w:asciiTheme="minorHAnsi" w:eastAsiaTheme="minorHAnsi" w:hAnsiTheme="minorHAnsi" w:cstheme="minorBidi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2357FB"/>
    <w:pPr>
      <w:widowControl/>
    </w:pPr>
    <w:rPr>
      <w:rFonts w:ascii="Times New Roman" w:eastAsia="Times New Roman" w:hAnsi="Times New Roman" w:cs="Times New Roman"/>
      <w:color w:val="000000"/>
      <w:sz w:val="18"/>
      <w:szCs w:val="18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Noning.verawati@ubl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o1ZHlckxgYUUjx0YT3pOiAKYmA==">CgMxLjAyDmguZDM4MW1rbWJrb2owOAByITFYTnV5RUVwTUhUNmpBNlNXWkdHVkprWUFMVFk4NnZOUA==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7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 asus</cp:lastModifiedBy>
  <cp:revision>10</cp:revision>
  <dcterms:created xsi:type="dcterms:W3CDTF">2025-09-03T02:59:00Z</dcterms:created>
  <dcterms:modified xsi:type="dcterms:W3CDTF">2025-10-22T04:52:00Z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LastSaved">
    <vt:filetime>2025-08-20T00:00:00Z</vt:filetime>
  </property>
  <property fmtid="{D5CDD505-2E9C-101B-9397-08002B2CF9AE}" pid="4" name="Producer">
    <vt:lpwstr>iLovePDF</vt:lpwstr>
  </property>
</Properties>
</file>