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3146" w14:textId="77777777" w:rsidR="008E6A96" w:rsidRDefault="008E6A96">
      <w:pPr>
        <w:pBdr>
          <w:top w:val="nil"/>
          <w:left w:val="nil"/>
          <w:bottom w:val="nil"/>
          <w:right w:val="nil"/>
          <w:between w:val="nil"/>
        </w:pBdr>
        <w:spacing w:before="2"/>
        <w:rPr>
          <w:rFonts w:ascii="Times New Roman" w:eastAsia="Times New Roman" w:hAnsi="Times New Roman" w:cs="Times New Roman"/>
          <w:color w:val="000000"/>
          <w:sz w:val="24"/>
          <w:szCs w:val="24"/>
        </w:rPr>
      </w:pPr>
    </w:p>
    <w:tbl>
      <w:tblPr>
        <w:tblStyle w:val="a"/>
        <w:tblW w:w="15879"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1"/>
        <w:gridCol w:w="1418"/>
        <w:gridCol w:w="4110"/>
        <w:gridCol w:w="4536"/>
        <w:gridCol w:w="1134"/>
        <w:gridCol w:w="2410"/>
      </w:tblGrid>
      <w:tr w:rsidR="008E6A96" w14:paraId="3207F47D" w14:textId="77777777">
        <w:trPr>
          <w:trHeight w:val="1610"/>
        </w:trPr>
        <w:tc>
          <w:tcPr>
            <w:tcW w:w="2271" w:type="dxa"/>
            <w:shd w:val="clear" w:color="auto" w:fill="DAEDF3"/>
          </w:tcPr>
          <w:p w14:paraId="137B0AF2" w14:textId="77777777" w:rsidR="008E6A96" w:rsidRDefault="00000000">
            <w:pPr>
              <w:pBdr>
                <w:top w:val="nil"/>
                <w:left w:val="nil"/>
                <w:bottom w:val="nil"/>
                <w:right w:val="nil"/>
                <w:between w:val="nil"/>
              </w:pBdr>
              <w:ind w:left="117"/>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1B7F5F0D" wp14:editId="006E37AA">
                  <wp:extent cx="1291590" cy="819150"/>
                  <wp:effectExtent l="0" t="0" r="0" b="0"/>
                  <wp:docPr id="1428863376" name="image1.png" descr="C:\Users\myUnit\Downloads\LOGO UBLP.png"/>
                  <wp:cNvGraphicFramePr/>
                  <a:graphic xmlns:a="http://schemas.openxmlformats.org/drawingml/2006/main">
                    <a:graphicData uri="http://schemas.openxmlformats.org/drawingml/2006/picture">
                      <pic:pic xmlns:pic="http://schemas.openxmlformats.org/drawingml/2006/picture">
                        <pic:nvPicPr>
                          <pic:cNvPr id="0" name="image1.png" descr="C:\Users\myUnit\Downloads\LOGO UBLP.png"/>
                          <pic:cNvPicPr preferRelativeResize="0"/>
                        </pic:nvPicPr>
                        <pic:blipFill>
                          <a:blip r:embed="rId6"/>
                          <a:srcRect/>
                          <a:stretch>
                            <a:fillRect/>
                          </a:stretch>
                        </pic:blipFill>
                        <pic:spPr>
                          <a:xfrm>
                            <a:off x="0" y="0"/>
                            <a:ext cx="1291590" cy="819150"/>
                          </a:xfrm>
                          <a:prstGeom prst="rect">
                            <a:avLst/>
                          </a:prstGeom>
                          <a:ln/>
                        </pic:spPr>
                      </pic:pic>
                    </a:graphicData>
                  </a:graphic>
                </wp:inline>
              </w:drawing>
            </w:r>
          </w:p>
        </w:tc>
        <w:tc>
          <w:tcPr>
            <w:tcW w:w="11198" w:type="dxa"/>
            <w:gridSpan w:val="4"/>
            <w:shd w:val="clear" w:color="auto" w:fill="DAEDF3"/>
          </w:tcPr>
          <w:p w14:paraId="725FA873" w14:textId="77777777" w:rsidR="008E6A96" w:rsidRDefault="00000000">
            <w:pPr>
              <w:pBdr>
                <w:top w:val="nil"/>
                <w:left w:val="nil"/>
                <w:bottom w:val="nil"/>
                <w:right w:val="nil"/>
                <w:between w:val="nil"/>
              </w:pBdr>
              <w:spacing w:before="299"/>
              <w:ind w:left="1962" w:right="1953" w:hanging="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40"/>
                <w:szCs w:val="40"/>
              </w:rPr>
              <w:t xml:space="preserve">UNIVERSITAS BANDAR LAMPUNG </w:t>
            </w:r>
            <w:r>
              <w:rPr>
                <w:rFonts w:ascii="Times New Roman" w:eastAsia="Times New Roman" w:hAnsi="Times New Roman" w:cs="Times New Roman"/>
                <w:color w:val="000000"/>
                <w:sz w:val="32"/>
                <w:szCs w:val="32"/>
              </w:rPr>
              <w:t xml:space="preserve">FAKULTAS KEGURUAN DAN ILMU PENDIDIKAN </w:t>
            </w:r>
            <w:r>
              <w:rPr>
                <w:rFonts w:ascii="Times New Roman" w:eastAsia="Times New Roman" w:hAnsi="Times New Roman" w:cs="Times New Roman"/>
                <w:color w:val="000000"/>
                <w:sz w:val="28"/>
                <w:szCs w:val="28"/>
              </w:rPr>
              <w:t xml:space="preserve">PROGRAM STUDI PENDIDIKAN </w:t>
            </w:r>
            <w:r>
              <w:rPr>
                <w:rFonts w:ascii="Times New Roman" w:eastAsia="Times New Roman" w:hAnsi="Times New Roman" w:cs="Times New Roman"/>
                <w:sz w:val="28"/>
                <w:szCs w:val="28"/>
              </w:rPr>
              <w:t>ILMU KOMUNIKASI</w:t>
            </w:r>
          </w:p>
        </w:tc>
        <w:tc>
          <w:tcPr>
            <w:tcW w:w="2410" w:type="dxa"/>
            <w:shd w:val="clear" w:color="auto" w:fill="DAEDF3"/>
          </w:tcPr>
          <w:p w14:paraId="5ACE2901" w14:textId="77777777" w:rsidR="008E6A96" w:rsidRDefault="008E6A96">
            <w:pPr>
              <w:pBdr>
                <w:top w:val="nil"/>
                <w:left w:val="nil"/>
                <w:bottom w:val="nil"/>
                <w:right w:val="nil"/>
                <w:between w:val="nil"/>
              </w:pBdr>
              <w:rPr>
                <w:rFonts w:ascii="Times New Roman" w:eastAsia="Times New Roman" w:hAnsi="Times New Roman" w:cs="Times New Roman"/>
                <w:color w:val="000000"/>
              </w:rPr>
            </w:pPr>
          </w:p>
        </w:tc>
      </w:tr>
      <w:tr w:rsidR="008E6A96" w14:paraId="58274865" w14:textId="77777777">
        <w:trPr>
          <w:trHeight w:val="327"/>
        </w:trPr>
        <w:tc>
          <w:tcPr>
            <w:tcW w:w="15879" w:type="dxa"/>
            <w:gridSpan w:val="6"/>
            <w:shd w:val="clear" w:color="auto" w:fill="DAEDF3"/>
          </w:tcPr>
          <w:p w14:paraId="763B332D" w14:textId="77777777" w:rsidR="008E6A96" w:rsidRDefault="00000000">
            <w:pPr>
              <w:pBdr>
                <w:top w:val="nil"/>
                <w:left w:val="nil"/>
                <w:bottom w:val="nil"/>
                <w:right w:val="nil"/>
                <w:between w:val="nil"/>
              </w:pBdr>
              <w:spacing w:line="308" w:lineRule="auto"/>
              <w:ind w:left="11"/>
              <w:jc w:val="center"/>
              <w:rPr>
                <w:rFonts w:ascii="Cambria" w:eastAsia="Cambria" w:hAnsi="Cambria" w:cs="Cambria"/>
                <w:b/>
                <w:color w:val="000000"/>
                <w:sz w:val="28"/>
                <w:szCs w:val="28"/>
              </w:rPr>
            </w:pPr>
            <w:r>
              <w:rPr>
                <w:rFonts w:ascii="Cambria" w:eastAsia="Cambria" w:hAnsi="Cambria" w:cs="Cambria"/>
                <w:b/>
                <w:color w:val="000000"/>
                <w:sz w:val="28"/>
                <w:szCs w:val="28"/>
              </w:rPr>
              <w:t>RENCANA PEMBELAJARAN SEMESTER</w:t>
            </w:r>
          </w:p>
        </w:tc>
      </w:tr>
      <w:tr w:rsidR="008E6A96" w14:paraId="296FAA5B" w14:textId="77777777">
        <w:trPr>
          <w:trHeight w:val="268"/>
        </w:trPr>
        <w:tc>
          <w:tcPr>
            <w:tcW w:w="3689" w:type="dxa"/>
            <w:gridSpan w:val="2"/>
            <w:shd w:val="clear" w:color="auto" w:fill="E7E6E6"/>
          </w:tcPr>
          <w:p w14:paraId="76113F0D" w14:textId="77777777" w:rsidR="008E6A96" w:rsidRDefault="00000000">
            <w:pPr>
              <w:pBdr>
                <w:top w:val="nil"/>
                <w:left w:val="nil"/>
                <w:bottom w:val="nil"/>
                <w:right w:val="nil"/>
                <w:between w:val="nil"/>
              </w:pBdr>
              <w:spacing w:line="248" w:lineRule="auto"/>
              <w:ind w:left="109"/>
              <w:rPr>
                <w:b/>
                <w:color w:val="000000"/>
              </w:rPr>
            </w:pPr>
            <w:r>
              <w:rPr>
                <w:b/>
                <w:color w:val="000000"/>
              </w:rPr>
              <w:t>MATA KULIAH (MK)</w:t>
            </w:r>
          </w:p>
        </w:tc>
        <w:tc>
          <w:tcPr>
            <w:tcW w:w="4110" w:type="dxa"/>
            <w:shd w:val="clear" w:color="auto" w:fill="E7E6E6"/>
          </w:tcPr>
          <w:p w14:paraId="0EACD94D" w14:textId="77777777" w:rsidR="008E6A96" w:rsidRDefault="00000000">
            <w:pPr>
              <w:pBdr>
                <w:top w:val="nil"/>
                <w:left w:val="nil"/>
                <w:bottom w:val="nil"/>
                <w:right w:val="nil"/>
                <w:between w:val="nil"/>
              </w:pBdr>
              <w:spacing w:line="248" w:lineRule="auto"/>
              <w:ind w:left="106"/>
              <w:rPr>
                <w:b/>
                <w:color w:val="000000"/>
              </w:rPr>
            </w:pPr>
            <w:r>
              <w:rPr>
                <w:b/>
                <w:color w:val="000000"/>
              </w:rPr>
              <w:t>KODE</w:t>
            </w:r>
          </w:p>
        </w:tc>
        <w:tc>
          <w:tcPr>
            <w:tcW w:w="4536" w:type="dxa"/>
            <w:shd w:val="clear" w:color="auto" w:fill="E7E6E6"/>
          </w:tcPr>
          <w:p w14:paraId="181910F4" w14:textId="77777777" w:rsidR="008E6A96" w:rsidRDefault="00000000">
            <w:pPr>
              <w:pBdr>
                <w:top w:val="nil"/>
                <w:left w:val="nil"/>
                <w:bottom w:val="nil"/>
                <w:right w:val="nil"/>
                <w:between w:val="nil"/>
              </w:pBdr>
              <w:spacing w:line="248" w:lineRule="auto"/>
              <w:ind w:left="106"/>
              <w:rPr>
                <w:b/>
                <w:color w:val="000000"/>
              </w:rPr>
            </w:pPr>
            <w:r>
              <w:rPr>
                <w:b/>
                <w:color w:val="000000"/>
              </w:rPr>
              <w:t>Rumpun MK</w:t>
            </w:r>
          </w:p>
        </w:tc>
        <w:tc>
          <w:tcPr>
            <w:tcW w:w="3544" w:type="dxa"/>
            <w:gridSpan w:val="2"/>
            <w:shd w:val="clear" w:color="auto" w:fill="E7E6E6"/>
          </w:tcPr>
          <w:p w14:paraId="14AC1A0A" w14:textId="77777777" w:rsidR="008E6A96" w:rsidRDefault="00000000">
            <w:pPr>
              <w:pBdr>
                <w:top w:val="nil"/>
                <w:left w:val="nil"/>
                <w:bottom w:val="nil"/>
                <w:right w:val="nil"/>
                <w:between w:val="nil"/>
              </w:pBdr>
              <w:spacing w:line="248" w:lineRule="auto"/>
              <w:ind w:left="109"/>
              <w:rPr>
                <w:b/>
                <w:color w:val="000000"/>
              </w:rPr>
            </w:pPr>
            <w:r>
              <w:rPr>
                <w:b/>
                <w:color w:val="000000"/>
              </w:rPr>
              <w:t>SEMESTER</w:t>
            </w:r>
          </w:p>
        </w:tc>
      </w:tr>
      <w:tr w:rsidR="008E6A96" w14:paraId="57F6AB60" w14:textId="77777777">
        <w:trPr>
          <w:trHeight w:val="270"/>
        </w:trPr>
        <w:tc>
          <w:tcPr>
            <w:tcW w:w="3689" w:type="dxa"/>
            <w:gridSpan w:val="2"/>
            <w:vMerge w:val="restart"/>
          </w:tcPr>
          <w:p w14:paraId="3BE72BCB" w14:textId="3E68CF75" w:rsidR="008E6A96" w:rsidRDefault="0063045E">
            <w:pPr>
              <w:pBdr>
                <w:top w:val="nil"/>
                <w:left w:val="nil"/>
                <w:bottom w:val="nil"/>
                <w:right w:val="nil"/>
                <w:between w:val="nil"/>
              </w:pBdr>
              <w:ind w:left="109"/>
              <w:rPr>
                <w:color w:val="000000"/>
              </w:rPr>
            </w:pPr>
            <w:r>
              <w:rPr>
                <w:color w:val="000000"/>
              </w:rPr>
              <w:t>Komunikasi Massa</w:t>
            </w:r>
          </w:p>
        </w:tc>
        <w:tc>
          <w:tcPr>
            <w:tcW w:w="4110" w:type="dxa"/>
          </w:tcPr>
          <w:p w14:paraId="2E87D035" w14:textId="112AEA43" w:rsidR="008E6A96" w:rsidRDefault="00973DFE">
            <w:pPr>
              <w:pBdr>
                <w:top w:val="nil"/>
                <w:left w:val="nil"/>
                <w:bottom w:val="nil"/>
                <w:right w:val="nil"/>
                <w:between w:val="nil"/>
              </w:pBdr>
              <w:spacing w:line="249" w:lineRule="auto"/>
              <w:ind w:left="106"/>
              <w:rPr>
                <w:color w:val="000000"/>
              </w:rPr>
            </w:pPr>
            <w:r w:rsidRPr="00973DFE">
              <w:rPr>
                <w:color w:val="000000"/>
              </w:rPr>
              <w:t>IK306</w:t>
            </w:r>
          </w:p>
        </w:tc>
        <w:tc>
          <w:tcPr>
            <w:tcW w:w="4536" w:type="dxa"/>
          </w:tcPr>
          <w:p w14:paraId="2B4B4358" w14:textId="77777777" w:rsidR="008E6A96" w:rsidRDefault="00000000">
            <w:pPr>
              <w:pBdr>
                <w:top w:val="nil"/>
                <w:left w:val="nil"/>
                <w:bottom w:val="nil"/>
                <w:right w:val="nil"/>
                <w:between w:val="nil"/>
              </w:pBdr>
              <w:spacing w:line="249" w:lineRule="auto"/>
              <w:ind w:left="106"/>
              <w:rPr>
                <w:color w:val="000000"/>
              </w:rPr>
            </w:pPr>
            <w:r>
              <w:rPr>
                <w:color w:val="000000"/>
              </w:rPr>
              <w:t>Media massa</w:t>
            </w:r>
          </w:p>
        </w:tc>
        <w:tc>
          <w:tcPr>
            <w:tcW w:w="3544" w:type="dxa"/>
            <w:gridSpan w:val="2"/>
          </w:tcPr>
          <w:p w14:paraId="01634264" w14:textId="77777777" w:rsidR="008E6A96" w:rsidRDefault="00000000">
            <w:pPr>
              <w:pBdr>
                <w:top w:val="nil"/>
                <w:left w:val="nil"/>
                <w:bottom w:val="nil"/>
                <w:right w:val="nil"/>
                <w:between w:val="nil"/>
              </w:pBdr>
              <w:spacing w:line="249" w:lineRule="auto"/>
              <w:ind w:left="109"/>
              <w:rPr>
                <w:color w:val="000000"/>
              </w:rPr>
            </w:pPr>
            <w:r>
              <w:rPr>
                <w:color w:val="000000"/>
              </w:rPr>
              <w:t>2</w:t>
            </w:r>
          </w:p>
        </w:tc>
      </w:tr>
      <w:tr w:rsidR="008E6A96" w14:paraId="126DDCC7" w14:textId="77777777">
        <w:trPr>
          <w:trHeight w:val="268"/>
        </w:trPr>
        <w:tc>
          <w:tcPr>
            <w:tcW w:w="3689" w:type="dxa"/>
            <w:gridSpan w:val="2"/>
            <w:vMerge/>
          </w:tcPr>
          <w:p w14:paraId="2D1972CB" w14:textId="77777777" w:rsidR="008E6A96" w:rsidRDefault="008E6A96">
            <w:pPr>
              <w:pBdr>
                <w:top w:val="nil"/>
                <w:left w:val="nil"/>
                <w:bottom w:val="nil"/>
                <w:right w:val="nil"/>
                <w:between w:val="nil"/>
              </w:pBdr>
              <w:spacing w:line="276" w:lineRule="auto"/>
              <w:rPr>
                <w:color w:val="000000"/>
              </w:rPr>
            </w:pPr>
          </w:p>
        </w:tc>
        <w:tc>
          <w:tcPr>
            <w:tcW w:w="4110" w:type="dxa"/>
            <w:shd w:val="clear" w:color="auto" w:fill="D9D9D9"/>
          </w:tcPr>
          <w:p w14:paraId="4455B0C9" w14:textId="77777777" w:rsidR="008E6A96" w:rsidRDefault="00000000">
            <w:pPr>
              <w:pBdr>
                <w:top w:val="nil"/>
                <w:left w:val="nil"/>
                <w:bottom w:val="nil"/>
                <w:right w:val="nil"/>
                <w:between w:val="nil"/>
              </w:pBdr>
              <w:spacing w:line="246" w:lineRule="auto"/>
              <w:ind w:left="106"/>
              <w:rPr>
                <w:b/>
                <w:color w:val="000000"/>
              </w:rPr>
            </w:pPr>
            <w:r>
              <w:rPr>
                <w:b/>
                <w:color w:val="000000"/>
              </w:rPr>
              <w:t>JADWAL</w:t>
            </w:r>
          </w:p>
        </w:tc>
        <w:tc>
          <w:tcPr>
            <w:tcW w:w="4536" w:type="dxa"/>
            <w:shd w:val="clear" w:color="auto" w:fill="D9D9D9"/>
          </w:tcPr>
          <w:p w14:paraId="266BDD19" w14:textId="77777777" w:rsidR="008E6A96" w:rsidRDefault="00000000">
            <w:pPr>
              <w:pBdr>
                <w:top w:val="nil"/>
                <w:left w:val="nil"/>
                <w:bottom w:val="nil"/>
                <w:right w:val="nil"/>
                <w:between w:val="nil"/>
              </w:pBdr>
              <w:spacing w:line="246" w:lineRule="auto"/>
              <w:ind w:left="106"/>
              <w:rPr>
                <w:b/>
                <w:color w:val="000000"/>
              </w:rPr>
            </w:pPr>
            <w:r>
              <w:rPr>
                <w:b/>
                <w:color w:val="000000"/>
              </w:rPr>
              <w:t>BOBOT (sks)</w:t>
            </w:r>
          </w:p>
        </w:tc>
        <w:tc>
          <w:tcPr>
            <w:tcW w:w="3544" w:type="dxa"/>
            <w:gridSpan w:val="2"/>
            <w:shd w:val="clear" w:color="auto" w:fill="D9D9D9"/>
          </w:tcPr>
          <w:p w14:paraId="130DC5E7" w14:textId="77777777" w:rsidR="008E6A96" w:rsidRDefault="00000000">
            <w:pPr>
              <w:pBdr>
                <w:top w:val="nil"/>
                <w:left w:val="nil"/>
                <w:bottom w:val="nil"/>
                <w:right w:val="nil"/>
                <w:between w:val="nil"/>
              </w:pBdr>
              <w:spacing w:line="246" w:lineRule="auto"/>
              <w:ind w:left="109"/>
              <w:rPr>
                <w:b/>
                <w:color w:val="000000"/>
              </w:rPr>
            </w:pPr>
            <w:r>
              <w:rPr>
                <w:b/>
                <w:color w:val="000000"/>
              </w:rPr>
              <w:t>TANGGAL PENYUSUNAN</w:t>
            </w:r>
          </w:p>
        </w:tc>
      </w:tr>
      <w:tr w:rsidR="008E6A96" w14:paraId="6F093587" w14:textId="77777777">
        <w:trPr>
          <w:trHeight w:val="267"/>
        </w:trPr>
        <w:tc>
          <w:tcPr>
            <w:tcW w:w="3689" w:type="dxa"/>
            <w:gridSpan w:val="2"/>
            <w:vMerge/>
          </w:tcPr>
          <w:p w14:paraId="1BBB7811" w14:textId="77777777" w:rsidR="008E6A96" w:rsidRDefault="008E6A96">
            <w:pPr>
              <w:pBdr>
                <w:top w:val="nil"/>
                <w:left w:val="nil"/>
                <w:bottom w:val="nil"/>
                <w:right w:val="nil"/>
                <w:between w:val="nil"/>
              </w:pBdr>
              <w:spacing w:line="276" w:lineRule="auto"/>
              <w:rPr>
                <w:b/>
                <w:color w:val="000000"/>
              </w:rPr>
            </w:pPr>
          </w:p>
        </w:tc>
        <w:tc>
          <w:tcPr>
            <w:tcW w:w="4110" w:type="dxa"/>
          </w:tcPr>
          <w:p w14:paraId="01F9D961" w14:textId="77777777" w:rsidR="008E6A96" w:rsidRDefault="00000000">
            <w:pPr>
              <w:pBdr>
                <w:top w:val="nil"/>
                <w:left w:val="nil"/>
                <w:bottom w:val="nil"/>
                <w:right w:val="nil"/>
                <w:between w:val="nil"/>
              </w:pBdr>
              <w:spacing w:line="246" w:lineRule="auto"/>
              <w:ind w:left="106"/>
              <w:rPr>
                <w:color w:val="000000"/>
              </w:rPr>
            </w:pPr>
            <w:r>
              <w:rPr>
                <w:color w:val="000000"/>
              </w:rPr>
              <w:t>*menyesuaikan</w:t>
            </w:r>
          </w:p>
        </w:tc>
        <w:tc>
          <w:tcPr>
            <w:tcW w:w="4536" w:type="dxa"/>
          </w:tcPr>
          <w:p w14:paraId="6915105D" w14:textId="77777777" w:rsidR="008E6A96" w:rsidRDefault="00000000">
            <w:pPr>
              <w:pBdr>
                <w:top w:val="nil"/>
                <w:left w:val="nil"/>
                <w:bottom w:val="nil"/>
                <w:right w:val="nil"/>
                <w:between w:val="nil"/>
              </w:pBdr>
              <w:spacing w:line="246" w:lineRule="auto"/>
              <w:ind w:left="106"/>
              <w:rPr>
                <w:color w:val="000000"/>
              </w:rPr>
            </w:pPr>
            <w:r>
              <w:rPr>
                <w:color w:val="000000"/>
              </w:rPr>
              <w:t>3 SKS</w:t>
            </w:r>
          </w:p>
        </w:tc>
        <w:tc>
          <w:tcPr>
            <w:tcW w:w="3544" w:type="dxa"/>
            <w:gridSpan w:val="2"/>
          </w:tcPr>
          <w:p w14:paraId="6821AD7B" w14:textId="77777777" w:rsidR="008E6A96" w:rsidRDefault="00000000">
            <w:pPr>
              <w:pBdr>
                <w:top w:val="nil"/>
                <w:left w:val="nil"/>
                <w:bottom w:val="nil"/>
                <w:right w:val="nil"/>
                <w:between w:val="nil"/>
              </w:pBdr>
              <w:spacing w:line="246" w:lineRule="auto"/>
              <w:ind w:left="109"/>
              <w:rPr>
                <w:color w:val="000000"/>
              </w:rPr>
            </w:pPr>
            <w:r>
              <w:rPr>
                <w:color w:val="000000"/>
              </w:rPr>
              <w:t>Februari 202</w:t>
            </w:r>
            <w:r>
              <w:t>5</w:t>
            </w:r>
          </w:p>
        </w:tc>
      </w:tr>
      <w:tr w:rsidR="008E6A96" w14:paraId="32767E5C" w14:textId="77777777">
        <w:trPr>
          <w:trHeight w:val="268"/>
        </w:trPr>
        <w:tc>
          <w:tcPr>
            <w:tcW w:w="3689" w:type="dxa"/>
            <w:gridSpan w:val="2"/>
            <w:vMerge w:val="restart"/>
          </w:tcPr>
          <w:p w14:paraId="4F5760D2" w14:textId="77777777" w:rsidR="008E6A96" w:rsidRDefault="00000000">
            <w:pPr>
              <w:pBdr>
                <w:top w:val="nil"/>
                <w:left w:val="nil"/>
                <w:bottom w:val="nil"/>
                <w:right w:val="nil"/>
                <w:between w:val="nil"/>
              </w:pBdr>
              <w:ind w:left="109"/>
              <w:rPr>
                <w:b/>
                <w:color w:val="000000"/>
              </w:rPr>
            </w:pPr>
            <w:r>
              <w:rPr>
                <w:b/>
                <w:color w:val="000000"/>
              </w:rPr>
              <w:t>PENGESAHAN</w:t>
            </w:r>
          </w:p>
        </w:tc>
        <w:tc>
          <w:tcPr>
            <w:tcW w:w="4110" w:type="dxa"/>
            <w:shd w:val="clear" w:color="auto" w:fill="E7E6E6"/>
          </w:tcPr>
          <w:p w14:paraId="662A3DF7" w14:textId="77777777" w:rsidR="008E6A96" w:rsidRDefault="00000000">
            <w:pPr>
              <w:pBdr>
                <w:top w:val="nil"/>
                <w:left w:val="nil"/>
                <w:bottom w:val="nil"/>
                <w:right w:val="nil"/>
                <w:between w:val="nil"/>
              </w:pBdr>
              <w:spacing w:line="246" w:lineRule="auto"/>
              <w:ind w:left="106"/>
              <w:rPr>
                <w:b/>
                <w:color w:val="000000"/>
              </w:rPr>
            </w:pPr>
            <w:r>
              <w:rPr>
                <w:b/>
                <w:color w:val="000000"/>
              </w:rPr>
              <w:t>Pengembang RPS</w:t>
            </w:r>
          </w:p>
        </w:tc>
        <w:tc>
          <w:tcPr>
            <w:tcW w:w="4536" w:type="dxa"/>
            <w:shd w:val="clear" w:color="auto" w:fill="E7E6E6"/>
          </w:tcPr>
          <w:p w14:paraId="7D981939" w14:textId="77777777" w:rsidR="008E6A96" w:rsidRDefault="00000000">
            <w:pPr>
              <w:pBdr>
                <w:top w:val="nil"/>
                <w:left w:val="nil"/>
                <w:bottom w:val="nil"/>
                <w:right w:val="nil"/>
                <w:between w:val="nil"/>
              </w:pBdr>
              <w:spacing w:line="246" w:lineRule="auto"/>
              <w:ind w:left="106"/>
              <w:rPr>
                <w:b/>
                <w:color w:val="000000"/>
              </w:rPr>
            </w:pPr>
            <w:r>
              <w:rPr>
                <w:b/>
                <w:color w:val="000000"/>
              </w:rPr>
              <w:t>Koordinator MK</w:t>
            </w:r>
          </w:p>
        </w:tc>
        <w:tc>
          <w:tcPr>
            <w:tcW w:w="3544" w:type="dxa"/>
            <w:gridSpan w:val="2"/>
            <w:shd w:val="clear" w:color="auto" w:fill="E7E6E6"/>
          </w:tcPr>
          <w:p w14:paraId="4F0CA082" w14:textId="77777777" w:rsidR="008E6A96" w:rsidRDefault="00000000">
            <w:pPr>
              <w:pBdr>
                <w:top w:val="nil"/>
                <w:left w:val="nil"/>
                <w:bottom w:val="nil"/>
                <w:right w:val="nil"/>
                <w:between w:val="nil"/>
              </w:pBdr>
              <w:spacing w:line="246" w:lineRule="auto"/>
              <w:ind w:left="109"/>
              <w:rPr>
                <w:b/>
                <w:color w:val="000000"/>
              </w:rPr>
            </w:pPr>
            <w:r>
              <w:rPr>
                <w:b/>
                <w:color w:val="000000"/>
              </w:rPr>
              <w:t>Ketua PRODI</w:t>
            </w:r>
          </w:p>
        </w:tc>
      </w:tr>
      <w:tr w:rsidR="008E6A96" w14:paraId="071547C8" w14:textId="77777777">
        <w:trPr>
          <w:trHeight w:val="270"/>
        </w:trPr>
        <w:tc>
          <w:tcPr>
            <w:tcW w:w="3689" w:type="dxa"/>
            <w:gridSpan w:val="2"/>
            <w:vMerge/>
          </w:tcPr>
          <w:p w14:paraId="06DA4ED1" w14:textId="77777777" w:rsidR="008E6A96" w:rsidRDefault="008E6A96">
            <w:pPr>
              <w:pBdr>
                <w:top w:val="nil"/>
                <w:left w:val="nil"/>
                <w:bottom w:val="nil"/>
                <w:right w:val="nil"/>
                <w:between w:val="nil"/>
              </w:pBdr>
              <w:spacing w:line="276" w:lineRule="auto"/>
              <w:rPr>
                <w:b/>
                <w:color w:val="000000"/>
              </w:rPr>
            </w:pPr>
          </w:p>
        </w:tc>
        <w:tc>
          <w:tcPr>
            <w:tcW w:w="4110" w:type="dxa"/>
          </w:tcPr>
          <w:p w14:paraId="000E4EAB" w14:textId="77777777" w:rsidR="008E6A96" w:rsidRDefault="00000000">
            <w:pPr>
              <w:pBdr>
                <w:top w:val="nil"/>
                <w:left w:val="nil"/>
                <w:bottom w:val="nil"/>
                <w:right w:val="nil"/>
                <w:between w:val="nil"/>
              </w:pBdr>
              <w:spacing w:line="250" w:lineRule="auto"/>
              <w:ind w:left="106"/>
              <w:rPr>
                <w:color w:val="000000"/>
              </w:rPr>
            </w:pPr>
            <w:r>
              <w:rPr>
                <w:color w:val="000000"/>
              </w:rPr>
              <w:t>Noning Verawati</w:t>
            </w:r>
          </w:p>
        </w:tc>
        <w:tc>
          <w:tcPr>
            <w:tcW w:w="4536" w:type="dxa"/>
          </w:tcPr>
          <w:p w14:paraId="3FECA613" w14:textId="77777777" w:rsidR="008E6A96" w:rsidRDefault="00000000">
            <w:pPr>
              <w:pBdr>
                <w:top w:val="nil"/>
                <w:left w:val="nil"/>
                <w:bottom w:val="nil"/>
                <w:right w:val="nil"/>
                <w:between w:val="nil"/>
              </w:pBdr>
              <w:spacing w:line="250" w:lineRule="auto"/>
              <w:ind w:left="106"/>
              <w:rPr>
                <w:color w:val="000000"/>
              </w:rPr>
            </w:pPr>
            <w:r>
              <w:rPr>
                <w:color w:val="000000"/>
              </w:rPr>
              <w:t>Dr. Budhi Waskito</w:t>
            </w:r>
          </w:p>
        </w:tc>
        <w:tc>
          <w:tcPr>
            <w:tcW w:w="3544" w:type="dxa"/>
            <w:gridSpan w:val="2"/>
          </w:tcPr>
          <w:p w14:paraId="74AC0A55" w14:textId="77777777" w:rsidR="008E6A96" w:rsidRDefault="00000000">
            <w:pPr>
              <w:pBdr>
                <w:top w:val="nil"/>
                <w:left w:val="nil"/>
                <w:bottom w:val="nil"/>
                <w:right w:val="nil"/>
                <w:between w:val="nil"/>
              </w:pBdr>
              <w:spacing w:line="250" w:lineRule="auto"/>
              <w:ind w:left="109"/>
              <w:rPr>
                <w:color w:val="000000"/>
              </w:rPr>
            </w:pPr>
            <w:r>
              <w:rPr>
                <w:color w:val="000000"/>
              </w:rPr>
              <w:t>Dr. Budhi Waskito</w:t>
            </w:r>
          </w:p>
        </w:tc>
      </w:tr>
      <w:tr w:rsidR="008E6A96" w14:paraId="56A3D213" w14:textId="77777777">
        <w:trPr>
          <w:trHeight w:val="2148"/>
        </w:trPr>
        <w:tc>
          <w:tcPr>
            <w:tcW w:w="3689" w:type="dxa"/>
            <w:gridSpan w:val="2"/>
          </w:tcPr>
          <w:p w14:paraId="566F8285" w14:textId="77777777" w:rsidR="008E6A96" w:rsidRDefault="00000000">
            <w:pPr>
              <w:pBdr>
                <w:top w:val="nil"/>
                <w:left w:val="nil"/>
                <w:bottom w:val="nil"/>
                <w:right w:val="nil"/>
                <w:between w:val="nil"/>
              </w:pBdr>
              <w:ind w:left="109"/>
              <w:rPr>
                <w:b/>
                <w:color w:val="000000"/>
              </w:rPr>
            </w:pPr>
            <w:r>
              <w:rPr>
                <w:b/>
                <w:color w:val="000000"/>
              </w:rPr>
              <w:t>DOSEN PENGAMPU MK</w:t>
            </w:r>
          </w:p>
        </w:tc>
        <w:tc>
          <w:tcPr>
            <w:tcW w:w="8646" w:type="dxa"/>
            <w:gridSpan w:val="2"/>
          </w:tcPr>
          <w:p w14:paraId="0EEF115F" w14:textId="77777777" w:rsidR="008E6A96" w:rsidRDefault="008E6A96">
            <w:pPr>
              <w:pBdr>
                <w:top w:val="nil"/>
                <w:left w:val="nil"/>
                <w:bottom w:val="nil"/>
                <w:right w:val="nil"/>
                <w:between w:val="nil"/>
              </w:pBdr>
              <w:rPr>
                <w:rFonts w:ascii="Times New Roman" w:eastAsia="Times New Roman" w:hAnsi="Times New Roman" w:cs="Times New Roman"/>
                <w:color w:val="000000"/>
              </w:rPr>
            </w:pPr>
          </w:p>
          <w:p w14:paraId="047A0FF4" w14:textId="77777777" w:rsidR="008E6A96" w:rsidRDefault="008E6A96">
            <w:pPr>
              <w:pBdr>
                <w:top w:val="nil"/>
                <w:left w:val="nil"/>
                <w:bottom w:val="nil"/>
                <w:right w:val="nil"/>
                <w:between w:val="nil"/>
              </w:pBdr>
              <w:rPr>
                <w:rFonts w:ascii="Times New Roman" w:eastAsia="Times New Roman" w:hAnsi="Times New Roman" w:cs="Times New Roman"/>
                <w:color w:val="000000"/>
              </w:rPr>
            </w:pPr>
          </w:p>
          <w:p w14:paraId="59C2BE15" w14:textId="77777777" w:rsidR="008E6A96" w:rsidRDefault="008E6A96">
            <w:pPr>
              <w:pBdr>
                <w:top w:val="nil"/>
                <w:left w:val="nil"/>
                <w:bottom w:val="nil"/>
                <w:right w:val="nil"/>
                <w:between w:val="nil"/>
              </w:pBdr>
              <w:spacing w:before="47"/>
              <w:rPr>
                <w:rFonts w:ascii="Times New Roman" w:eastAsia="Times New Roman" w:hAnsi="Times New Roman" w:cs="Times New Roman"/>
                <w:color w:val="000000"/>
              </w:rPr>
            </w:pPr>
          </w:p>
          <w:p w14:paraId="1F031F8C" w14:textId="77777777" w:rsidR="008E6A96" w:rsidRDefault="00000000">
            <w:pPr>
              <w:numPr>
                <w:ilvl w:val="0"/>
                <w:numId w:val="4"/>
              </w:numPr>
              <w:pBdr>
                <w:top w:val="nil"/>
                <w:left w:val="nil"/>
                <w:bottom w:val="nil"/>
                <w:right w:val="nil"/>
                <w:between w:val="nil"/>
              </w:pBdr>
              <w:tabs>
                <w:tab w:val="left" w:pos="322"/>
              </w:tabs>
              <w:spacing w:line="268" w:lineRule="auto"/>
              <w:ind w:left="322" w:hanging="216"/>
            </w:pPr>
            <w:r>
              <w:rPr>
                <w:color w:val="000000"/>
              </w:rPr>
              <w:t>Noning Verawati, M.A</w:t>
            </w:r>
          </w:p>
          <w:p w14:paraId="55DDF142" w14:textId="77777777" w:rsidR="008E6A96" w:rsidRDefault="008E6A96">
            <w:pPr>
              <w:numPr>
                <w:ilvl w:val="0"/>
                <w:numId w:val="4"/>
              </w:numPr>
              <w:pBdr>
                <w:top w:val="nil"/>
                <w:left w:val="nil"/>
                <w:bottom w:val="nil"/>
                <w:right w:val="nil"/>
                <w:between w:val="nil"/>
              </w:pBdr>
              <w:tabs>
                <w:tab w:val="left" w:pos="322"/>
              </w:tabs>
              <w:spacing w:line="268" w:lineRule="auto"/>
              <w:ind w:left="322" w:hanging="216"/>
            </w:pPr>
            <w:hyperlink r:id="rId7">
              <w:r>
                <w:rPr>
                  <w:color w:val="000000"/>
                </w:rPr>
                <w:t>Noning.verawati@ubl.ac.id</w:t>
              </w:r>
            </w:hyperlink>
          </w:p>
          <w:p w14:paraId="3E7D620B" w14:textId="77777777" w:rsidR="008E6A96" w:rsidRDefault="00000000">
            <w:pPr>
              <w:numPr>
                <w:ilvl w:val="0"/>
                <w:numId w:val="4"/>
              </w:numPr>
              <w:pBdr>
                <w:top w:val="nil"/>
                <w:left w:val="nil"/>
                <w:bottom w:val="nil"/>
                <w:right w:val="nil"/>
                <w:between w:val="nil"/>
              </w:pBdr>
              <w:tabs>
                <w:tab w:val="left" w:pos="322"/>
              </w:tabs>
              <w:spacing w:line="268" w:lineRule="auto"/>
              <w:ind w:left="322" w:hanging="216"/>
            </w:pPr>
            <w:r>
              <w:rPr>
                <w:color w:val="000000"/>
              </w:rPr>
              <w:t>081392853835</w:t>
            </w:r>
          </w:p>
        </w:tc>
        <w:tc>
          <w:tcPr>
            <w:tcW w:w="3544" w:type="dxa"/>
            <w:gridSpan w:val="2"/>
          </w:tcPr>
          <w:p w14:paraId="6B271D81" w14:textId="77777777" w:rsidR="008E6A96" w:rsidRDefault="008E6A96">
            <w:pPr>
              <w:pBdr>
                <w:top w:val="nil"/>
                <w:left w:val="nil"/>
                <w:bottom w:val="nil"/>
                <w:right w:val="nil"/>
                <w:between w:val="nil"/>
              </w:pBdr>
              <w:rPr>
                <w:rFonts w:ascii="Times New Roman" w:eastAsia="Times New Roman" w:hAnsi="Times New Roman" w:cs="Times New Roman"/>
                <w:color w:val="000000"/>
              </w:rPr>
            </w:pPr>
          </w:p>
        </w:tc>
      </w:tr>
      <w:tr w:rsidR="008E6A96" w14:paraId="3F752361" w14:textId="77777777">
        <w:trPr>
          <w:trHeight w:val="508"/>
        </w:trPr>
        <w:tc>
          <w:tcPr>
            <w:tcW w:w="2271" w:type="dxa"/>
            <w:vMerge w:val="restart"/>
          </w:tcPr>
          <w:p w14:paraId="31050150" w14:textId="77777777" w:rsidR="0063045E" w:rsidRDefault="0063045E">
            <w:pPr>
              <w:pBdr>
                <w:top w:val="nil"/>
                <w:left w:val="nil"/>
                <w:bottom w:val="nil"/>
                <w:right w:val="nil"/>
                <w:between w:val="nil"/>
              </w:pBdr>
              <w:ind w:left="109"/>
              <w:rPr>
                <w:b/>
                <w:color w:val="000000"/>
              </w:rPr>
            </w:pPr>
          </w:p>
          <w:p w14:paraId="65BF189D" w14:textId="36F35B5E" w:rsidR="008E6A96" w:rsidRDefault="00000000">
            <w:pPr>
              <w:pBdr>
                <w:top w:val="nil"/>
                <w:left w:val="nil"/>
                <w:bottom w:val="nil"/>
                <w:right w:val="nil"/>
                <w:between w:val="nil"/>
              </w:pBdr>
              <w:ind w:left="109"/>
              <w:rPr>
                <w:b/>
                <w:color w:val="000000"/>
              </w:rPr>
            </w:pPr>
            <w:r>
              <w:rPr>
                <w:b/>
                <w:color w:val="000000"/>
              </w:rPr>
              <w:t>CAPAIAN PEMBELAJARAN</w:t>
            </w:r>
          </w:p>
        </w:tc>
        <w:tc>
          <w:tcPr>
            <w:tcW w:w="13608" w:type="dxa"/>
            <w:gridSpan w:val="5"/>
            <w:shd w:val="clear" w:color="auto" w:fill="E7E6E6"/>
          </w:tcPr>
          <w:p w14:paraId="6F202695" w14:textId="77777777" w:rsidR="008E6A96" w:rsidRDefault="00000000">
            <w:pPr>
              <w:pBdr>
                <w:top w:val="nil"/>
                <w:left w:val="nil"/>
                <w:bottom w:val="nil"/>
                <w:right w:val="nil"/>
                <w:between w:val="nil"/>
              </w:pBdr>
              <w:spacing w:before="120"/>
              <w:ind w:left="106"/>
              <w:rPr>
                <w:b/>
                <w:color w:val="000000"/>
              </w:rPr>
            </w:pPr>
            <w:r>
              <w:rPr>
                <w:b/>
                <w:color w:val="000000"/>
              </w:rPr>
              <w:t>CPL yang dibebankan pada Mata Kuliah</w:t>
            </w:r>
          </w:p>
        </w:tc>
      </w:tr>
      <w:tr w:rsidR="008E6A96" w14:paraId="5CFDA089" w14:textId="77777777">
        <w:trPr>
          <w:trHeight w:val="293"/>
        </w:trPr>
        <w:tc>
          <w:tcPr>
            <w:tcW w:w="2271" w:type="dxa"/>
            <w:vMerge/>
          </w:tcPr>
          <w:p w14:paraId="0BDB26D2" w14:textId="77777777" w:rsidR="008E6A96" w:rsidRDefault="008E6A96">
            <w:pPr>
              <w:pBdr>
                <w:top w:val="nil"/>
                <w:left w:val="nil"/>
                <w:bottom w:val="nil"/>
                <w:right w:val="nil"/>
                <w:between w:val="nil"/>
              </w:pBdr>
              <w:spacing w:line="276" w:lineRule="auto"/>
              <w:rPr>
                <w:b/>
                <w:color w:val="000000"/>
              </w:rPr>
            </w:pPr>
          </w:p>
        </w:tc>
        <w:tc>
          <w:tcPr>
            <w:tcW w:w="1418" w:type="dxa"/>
          </w:tcPr>
          <w:p w14:paraId="716CECF3" w14:textId="7B0FBF2B" w:rsidR="008E6A96" w:rsidRDefault="00000000">
            <w:pPr>
              <w:pBdr>
                <w:top w:val="nil"/>
                <w:left w:val="nil"/>
                <w:bottom w:val="nil"/>
                <w:right w:val="nil"/>
                <w:between w:val="nil"/>
              </w:pBdr>
              <w:spacing w:line="274" w:lineRule="auto"/>
              <w:ind w:left="106"/>
              <w:rPr>
                <w:color w:val="000000"/>
                <w:sz w:val="24"/>
                <w:szCs w:val="24"/>
              </w:rPr>
            </w:pPr>
            <w:r>
              <w:rPr>
                <w:color w:val="000000"/>
              </w:rPr>
              <w:t xml:space="preserve">CPL-SK </w:t>
            </w:r>
            <w:r w:rsidR="008414C9">
              <w:rPr>
                <w:color w:val="000000"/>
              </w:rPr>
              <w:t>1</w:t>
            </w:r>
          </w:p>
        </w:tc>
        <w:tc>
          <w:tcPr>
            <w:tcW w:w="12190" w:type="dxa"/>
            <w:gridSpan w:val="4"/>
          </w:tcPr>
          <w:p w14:paraId="7ACB1BFD" w14:textId="466C8986" w:rsidR="008E6A96" w:rsidRDefault="008414C9">
            <w:pPr>
              <w:pBdr>
                <w:top w:val="nil"/>
                <w:left w:val="nil"/>
                <w:bottom w:val="nil"/>
                <w:right w:val="nil"/>
                <w:between w:val="nil"/>
              </w:pBdr>
              <w:spacing w:line="274" w:lineRule="auto"/>
              <w:ind w:left="106"/>
              <w:rPr>
                <w:color w:val="000000"/>
                <w:sz w:val="24"/>
                <w:szCs w:val="24"/>
              </w:rPr>
            </w:pPr>
            <w:r w:rsidRPr="008414C9">
              <w:rPr>
                <w:color w:val="000000"/>
                <w:sz w:val="24"/>
                <w:szCs w:val="24"/>
              </w:rPr>
              <w:t>Mahasiswa mampu menunjukkan sikap bertanggung jawab atas analisis dan penggunaan informasi media massa sesuai dengan nilai akademik dan etika komunikasi.</w:t>
            </w:r>
          </w:p>
        </w:tc>
      </w:tr>
      <w:tr w:rsidR="008E6A96" w14:paraId="104B798D" w14:textId="77777777">
        <w:trPr>
          <w:trHeight w:val="291"/>
        </w:trPr>
        <w:tc>
          <w:tcPr>
            <w:tcW w:w="2271" w:type="dxa"/>
            <w:vMerge/>
          </w:tcPr>
          <w:p w14:paraId="090489B4" w14:textId="77777777" w:rsidR="008E6A96" w:rsidRDefault="008E6A96">
            <w:pPr>
              <w:pBdr>
                <w:top w:val="nil"/>
                <w:left w:val="nil"/>
                <w:bottom w:val="nil"/>
                <w:right w:val="nil"/>
                <w:between w:val="nil"/>
              </w:pBdr>
              <w:spacing w:line="276" w:lineRule="auto"/>
              <w:rPr>
                <w:color w:val="000000"/>
                <w:sz w:val="24"/>
                <w:szCs w:val="24"/>
              </w:rPr>
            </w:pPr>
          </w:p>
        </w:tc>
        <w:tc>
          <w:tcPr>
            <w:tcW w:w="1418" w:type="dxa"/>
          </w:tcPr>
          <w:p w14:paraId="0E238161" w14:textId="152BAB59" w:rsidR="008E6A96" w:rsidRDefault="00000000">
            <w:pPr>
              <w:pBdr>
                <w:top w:val="nil"/>
                <w:left w:val="nil"/>
                <w:bottom w:val="nil"/>
                <w:right w:val="nil"/>
                <w:between w:val="nil"/>
              </w:pBdr>
              <w:spacing w:line="272" w:lineRule="auto"/>
              <w:ind w:left="106"/>
              <w:rPr>
                <w:color w:val="000000"/>
                <w:sz w:val="24"/>
                <w:szCs w:val="24"/>
              </w:rPr>
            </w:pPr>
            <w:r>
              <w:rPr>
                <w:color w:val="000000"/>
              </w:rPr>
              <w:t xml:space="preserve">CPL-SK </w:t>
            </w:r>
            <w:r w:rsidR="008414C9">
              <w:rPr>
                <w:color w:val="000000"/>
              </w:rPr>
              <w:t>2</w:t>
            </w:r>
          </w:p>
        </w:tc>
        <w:tc>
          <w:tcPr>
            <w:tcW w:w="12190" w:type="dxa"/>
            <w:gridSpan w:val="4"/>
          </w:tcPr>
          <w:p w14:paraId="0327288E" w14:textId="321CCA8A" w:rsidR="008E6A96" w:rsidRDefault="008414C9">
            <w:pPr>
              <w:pBdr>
                <w:top w:val="nil"/>
                <w:left w:val="nil"/>
                <w:bottom w:val="nil"/>
                <w:right w:val="nil"/>
                <w:between w:val="nil"/>
              </w:pBdr>
              <w:spacing w:line="272" w:lineRule="auto"/>
              <w:ind w:left="106"/>
              <w:rPr>
                <w:color w:val="000000"/>
                <w:sz w:val="24"/>
                <w:szCs w:val="24"/>
              </w:rPr>
            </w:pPr>
            <w:r w:rsidRPr="008414C9">
              <w:rPr>
                <w:color w:val="000000"/>
                <w:sz w:val="24"/>
                <w:szCs w:val="24"/>
              </w:rPr>
              <w:t>Mahasiswa memiliki sikap kritis, terbuka, dan jujur dalam menanggapi isu-isu yang disampaikan media massa.</w:t>
            </w:r>
          </w:p>
        </w:tc>
      </w:tr>
      <w:tr w:rsidR="008E6A96" w14:paraId="2E5BE355" w14:textId="77777777">
        <w:trPr>
          <w:trHeight w:val="291"/>
        </w:trPr>
        <w:tc>
          <w:tcPr>
            <w:tcW w:w="2271" w:type="dxa"/>
            <w:vMerge/>
          </w:tcPr>
          <w:p w14:paraId="3A82BEE9" w14:textId="77777777" w:rsidR="008E6A96" w:rsidRDefault="008E6A96">
            <w:pPr>
              <w:pBdr>
                <w:top w:val="nil"/>
                <w:left w:val="nil"/>
                <w:bottom w:val="nil"/>
                <w:right w:val="nil"/>
                <w:between w:val="nil"/>
              </w:pBdr>
              <w:spacing w:line="276" w:lineRule="auto"/>
              <w:rPr>
                <w:color w:val="000000"/>
                <w:sz w:val="24"/>
                <w:szCs w:val="24"/>
              </w:rPr>
            </w:pPr>
          </w:p>
        </w:tc>
        <w:tc>
          <w:tcPr>
            <w:tcW w:w="1418" w:type="dxa"/>
          </w:tcPr>
          <w:p w14:paraId="44E2D353" w14:textId="0AC0EE02" w:rsidR="008E6A96" w:rsidRDefault="00000000">
            <w:pPr>
              <w:pBdr>
                <w:top w:val="nil"/>
                <w:left w:val="nil"/>
                <w:bottom w:val="nil"/>
                <w:right w:val="nil"/>
                <w:between w:val="nil"/>
              </w:pBdr>
              <w:spacing w:line="272" w:lineRule="auto"/>
              <w:ind w:left="106"/>
              <w:rPr>
                <w:color w:val="000000"/>
                <w:sz w:val="24"/>
                <w:szCs w:val="24"/>
              </w:rPr>
            </w:pPr>
            <w:r>
              <w:rPr>
                <w:color w:val="000000"/>
              </w:rPr>
              <w:t xml:space="preserve">CPL-SK </w:t>
            </w:r>
            <w:r w:rsidR="008414C9">
              <w:rPr>
                <w:color w:val="000000"/>
              </w:rPr>
              <w:t>3</w:t>
            </w:r>
          </w:p>
        </w:tc>
        <w:tc>
          <w:tcPr>
            <w:tcW w:w="12190" w:type="dxa"/>
            <w:gridSpan w:val="4"/>
          </w:tcPr>
          <w:p w14:paraId="4CD1F975" w14:textId="28A81DFD" w:rsidR="008E6A96" w:rsidRDefault="008414C9">
            <w:pPr>
              <w:pBdr>
                <w:top w:val="nil"/>
                <w:left w:val="nil"/>
                <w:bottom w:val="nil"/>
                <w:right w:val="nil"/>
                <w:between w:val="nil"/>
              </w:pBdr>
              <w:spacing w:line="272" w:lineRule="auto"/>
              <w:ind w:left="106"/>
              <w:rPr>
                <w:color w:val="000000"/>
                <w:sz w:val="24"/>
                <w:szCs w:val="24"/>
              </w:rPr>
            </w:pPr>
            <w:r w:rsidRPr="008414C9">
              <w:rPr>
                <w:color w:val="000000"/>
                <w:sz w:val="24"/>
                <w:szCs w:val="24"/>
              </w:rPr>
              <w:t>Mahasiswa menjunjung tinggi nilai-nilai kebenaran, keadilan, dan keberagaman dalam memahami peran media massa di masyarakat.</w:t>
            </w:r>
          </w:p>
        </w:tc>
      </w:tr>
      <w:tr w:rsidR="008E6A96" w14:paraId="687A2094" w14:textId="77777777">
        <w:trPr>
          <w:trHeight w:val="291"/>
        </w:trPr>
        <w:tc>
          <w:tcPr>
            <w:tcW w:w="2271" w:type="dxa"/>
            <w:vMerge/>
          </w:tcPr>
          <w:p w14:paraId="162D07F4" w14:textId="77777777" w:rsidR="008E6A96" w:rsidRDefault="008E6A96">
            <w:pPr>
              <w:pBdr>
                <w:top w:val="nil"/>
                <w:left w:val="nil"/>
                <w:bottom w:val="nil"/>
                <w:right w:val="nil"/>
                <w:between w:val="nil"/>
              </w:pBdr>
              <w:spacing w:line="276" w:lineRule="auto"/>
              <w:rPr>
                <w:color w:val="000000"/>
                <w:sz w:val="24"/>
                <w:szCs w:val="24"/>
              </w:rPr>
            </w:pPr>
          </w:p>
        </w:tc>
        <w:tc>
          <w:tcPr>
            <w:tcW w:w="1418" w:type="dxa"/>
          </w:tcPr>
          <w:p w14:paraId="5896C779" w14:textId="79BA59C9" w:rsidR="008E6A96" w:rsidRDefault="008414C9" w:rsidP="008414C9">
            <w:pPr>
              <w:pBdr>
                <w:top w:val="nil"/>
                <w:left w:val="nil"/>
                <w:bottom w:val="nil"/>
                <w:right w:val="nil"/>
                <w:between w:val="nil"/>
              </w:pBdr>
              <w:spacing w:line="272" w:lineRule="auto"/>
              <w:rPr>
                <w:color w:val="000000"/>
                <w:sz w:val="24"/>
                <w:szCs w:val="24"/>
              </w:rPr>
            </w:pPr>
            <w:r>
              <w:rPr>
                <w:color w:val="000000"/>
              </w:rPr>
              <w:t xml:space="preserve"> CPL-SK 4</w:t>
            </w:r>
          </w:p>
        </w:tc>
        <w:tc>
          <w:tcPr>
            <w:tcW w:w="12190" w:type="dxa"/>
            <w:gridSpan w:val="4"/>
          </w:tcPr>
          <w:p w14:paraId="2B6F50C3" w14:textId="4385E742" w:rsidR="008E6A96" w:rsidRDefault="008414C9">
            <w:pPr>
              <w:pBdr>
                <w:top w:val="nil"/>
                <w:left w:val="nil"/>
                <w:bottom w:val="nil"/>
                <w:right w:val="nil"/>
                <w:between w:val="nil"/>
              </w:pBdr>
              <w:spacing w:line="272" w:lineRule="auto"/>
              <w:ind w:left="106"/>
              <w:rPr>
                <w:color w:val="000000"/>
                <w:sz w:val="24"/>
                <w:szCs w:val="24"/>
              </w:rPr>
            </w:pPr>
            <w:r w:rsidRPr="008414C9">
              <w:rPr>
                <w:color w:val="000000"/>
                <w:sz w:val="24"/>
                <w:szCs w:val="24"/>
              </w:rPr>
              <w:t>Mahasiswa mampu bersikap profesional dalam melakukan kajian komunikasi massa, baik secara individu maupun kelompok</w:t>
            </w:r>
          </w:p>
        </w:tc>
      </w:tr>
      <w:tr w:rsidR="0063045E" w14:paraId="090243E5" w14:textId="77777777">
        <w:trPr>
          <w:trHeight w:val="291"/>
        </w:trPr>
        <w:tc>
          <w:tcPr>
            <w:tcW w:w="2271" w:type="dxa"/>
            <w:vMerge/>
          </w:tcPr>
          <w:p w14:paraId="04E1EDFC" w14:textId="77777777" w:rsidR="0063045E" w:rsidRDefault="0063045E">
            <w:pPr>
              <w:pBdr>
                <w:top w:val="nil"/>
                <w:left w:val="nil"/>
                <w:bottom w:val="nil"/>
                <w:right w:val="nil"/>
                <w:between w:val="nil"/>
              </w:pBdr>
              <w:spacing w:line="276" w:lineRule="auto"/>
              <w:rPr>
                <w:color w:val="000000"/>
                <w:sz w:val="24"/>
                <w:szCs w:val="24"/>
              </w:rPr>
            </w:pPr>
          </w:p>
        </w:tc>
        <w:tc>
          <w:tcPr>
            <w:tcW w:w="1418" w:type="dxa"/>
          </w:tcPr>
          <w:p w14:paraId="758AEF91" w14:textId="77777777" w:rsidR="0063045E" w:rsidRDefault="0063045E">
            <w:pPr>
              <w:pBdr>
                <w:top w:val="nil"/>
                <w:left w:val="nil"/>
                <w:bottom w:val="nil"/>
                <w:right w:val="nil"/>
                <w:between w:val="nil"/>
              </w:pBdr>
              <w:spacing w:line="272" w:lineRule="auto"/>
              <w:ind w:left="106"/>
              <w:rPr>
                <w:color w:val="000000"/>
              </w:rPr>
            </w:pPr>
          </w:p>
          <w:p w14:paraId="6A73A1A1" w14:textId="7D13775E" w:rsidR="008414C9" w:rsidRPr="008414C9" w:rsidRDefault="008414C9" w:rsidP="008414C9">
            <w:r>
              <w:rPr>
                <w:color w:val="000000"/>
              </w:rPr>
              <w:t xml:space="preserve"> CPL-SK 5</w:t>
            </w:r>
          </w:p>
        </w:tc>
        <w:tc>
          <w:tcPr>
            <w:tcW w:w="12190" w:type="dxa"/>
            <w:gridSpan w:val="4"/>
          </w:tcPr>
          <w:p w14:paraId="710C8975" w14:textId="617E276F" w:rsidR="0063045E" w:rsidRDefault="008414C9">
            <w:pPr>
              <w:pBdr>
                <w:top w:val="nil"/>
                <w:left w:val="nil"/>
                <w:bottom w:val="nil"/>
                <w:right w:val="nil"/>
                <w:between w:val="nil"/>
              </w:pBdr>
              <w:spacing w:line="272" w:lineRule="auto"/>
              <w:ind w:left="106"/>
              <w:rPr>
                <w:color w:val="000000"/>
                <w:sz w:val="24"/>
                <w:szCs w:val="24"/>
              </w:rPr>
            </w:pPr>
            <w:r w:rsidRPr="008414C9">
              <w:rPr>
                <w:color w:val="000000"/>
                <w:sz w:val="24"/>
                <w:szCs w:val="24"/>
              </w:rPr>
              <w:t>Mahasiswa menginternalisasi nilai etis, humanis, dan tanggung jawab sosial dalam menggunakan dan memproduksi konten komunikasi mass</w:t>
            </w:r>
          </w:p>
        </w:tc>
      </w:tr>
      <w:tr w:rsidR="008E6A96" w14:paraId="5327126B" w14:textId="77777777">
        <w:trPr>
          <w:trHeight w:val="291"/>
        </w:trPr>
        <w:tc>
          <w:tcPr>
            <w:tcW w:w="2271" w:type="dxa"/>
            <w:vMerge/>
          </w:tcPr>
          <w:p w14:paraId="3040C281" w14:textId="77777777" w:rsidR="008E6A96" w:rsidRDefault="008E6A96">
            <w:pPr>
              <w:pBdr>
                <w:top w:val="nil"/>
                <w:left w:val="nil"/>
                <w:bottom w:val="nil"/>
                <w:right w:val="nil"/>
                <w:between w:val="nil"/>
              </w:pBdr>
              <w:spacing w:line="276" w:lineRule="auto"/>
              <w:rPr>
                <w:color w:val="000000"/>
                <w:sz w:val="24"/>
                <w:szCs w:val="24"/>
              </w:rPr>
            </w:pPr>
          </w:p>
        </w:tc>
        <w:tc>
          <w:tcPr>
            <w:tcW w:w="1418" w:type="dxa"/>
          </w:tcPr>
          <w:p w14:paraId="3F72A88E" w14:textId="4270F54F" w:rsidR="008E6A96" w:rsidRDefault="00000000" w:rsidP="008414C9">
            <w:pPr>
              <w:pBdr>
                <w:top w:val="nil"/>
                <w:left w:val="nil"/>
                <w:bottom w:val="nil"/>
                <w:right w:val="nil"/>
                <w:between w:val="nil"/>
              </w:pBdr>
              <w:tabs>
                <w:tab w:val="left" w:pos="1210"/>
              </w:tabs>
              <w:spacing w:line="272" w:lineRule="auto"/>
              <w:rPr>
                <w:color w:val="000000"/>
                <w:sz w:val="24"/>
                <w:szCs w:val="24"/>
              </w:rPr>
            </w:pPr>
            <w:r>
              <w:rPr>
                <w:color w:val="000000"/>
              </w:rPr>
              <w:t xml:space="preserve">CPL-PG </w:t>
            </w:r>
            <w:r w:rsidR="008414C9">
              <w:rPr>
                <w:color w:val="000000"/>
              </w:rPr>
              <w:t>3</w:t>
            </w:r>
          </w:p>
        </w:tc>
        <w:tc>
          <w:tcPr>
            <w:tcW w:w="12190" w:type="dxa"/>
            <w:gridSpan w:val="4"/>
          </w:tcPr>
          <w:p w14:paraId="2CB91353" w14:textId="77E9AE2E" w:rsidR="008E6A96" w:rsidRDefault="008414C9">
            <w:pPr>
              <w:pBdr>
                <w:top w:val="nil"/>
                <w:left w:val="nil"/>
                <w:bottom w:val="nil"/>
                <w:right w:val="nil"/>
                <w:between w:val="nil"/>
              </w:pBdr>
              <w:spacing w:line="272" w:lineRule="auto"/>
              <w:ind w:left="106"/>
              <w:rPr>
                <w:color w:val="000000"/>
                <w:sz w:val="24"/>
                <w:szCs w:val="24"/>
              </w:rPr>
            </w:pPr>
            <w:r>
              <w:rPr>
                <w:color w:val="000000"/>
                <w:sz w:val="24"/>
                <w:szCs w:val="24"/>
              </w:rPr>
              <w:t xml:space="preserve">Menguasai </w:t>
            </w:r>
            <w:r w:rsidRPr="008414C9">
              <w:rPr>
                <w:color w:val="000000"/>
                <w:sz w:val="24"/>
                <w:szCs w:val="24"/>
              </w:rPr>
              <w:t xml:space="preserve"> fungsi, peran, dan dinamika media massa dalam kehidupan sosial, politik, budaya, dan ekonomi.</w:t>
            </w:r>
          </w:p>
        </w:tc>
      </w:tr>
      <w:tr w:rsidR="008E6A96" w14:paraId="26724184" w14:textId="77777777">
        <w:trPr>
          <w:trHeight w:val="291"/>
        </w:trPr>
        <w:tc>
          <w:tcPr>
            <w:tcW w:w="2271" w:type="dxa"/>
            <w:vMerge/>
          </w:tcPr>
          <w:p w14:paraId="1CFA86B6" w14:textId="77777777" w:rsidR="008E6A96" w:rsidRDefault="008E6A96">
            <w:pPr>
              <w:pBdr>
                <w:top w:val="nil"/>
                <w:left w:val="nil"/>
                <w:bottom w:val="nil"/>
                <w:right w:val="nil"/>
                <w:between w:val="nil"/>
              </w:pBdr>
              <w:spacing w:line="276" w:lineRule="auto"/>
              <w:rPr>
                <w:color w:val="000000"/>
                <w:sz w:val="24"/>
                <w:szCs w:val="24"/>
              </w:rPr>
            </w:pPr>
          </w:p>
        </w:tc>
        <w:tc>
          <w:tcPr>
            <w:tcW w:w="1418" w:type="dxa"/>
          </w:tcPr>
          <w:p w14:paraId="520EC6EA" w14:textId="2DE290AF" w:rsidR="008E6A96" w:rsidRDefault="00000000">
            <w:pPr>
              <w:pBdr>
                <w:top w:val="nil"/>
                <w:left w:val="nil"/>
                <w:bottom w:val="nil"/>
                <w:right w:val="nil"/>
                <w:between w:val="nil"/>
              </w:pBdr>
              <w:spacing w:line="272" w:lineRule="auto"/>
              <w:ind w:left="106"/>
              <w:rPr>
                <w:color w:val="000000"/>
                <w:sz w:val="24"/>
                <w:szCs w:val="24"/>
              </w:rPr>
            </w:pPr>
            <w:r>
              <w:rPr>
                <w:color w:val="000000"/>
              </w:rPr>
              <w:t xml:space="preserve">CPL-PG </w:t>
            </w:r>
            <w:r w:rsidR="008414C9">
              <w:rPr>
                <w:color w:val="000000"/>
              </w:rPr>
              <w:t>4</w:t>
            </w:r>
          </w:p>
        </w:tc>
        <w:tc>
          <w:tcPr>
            <w:tcW w:w="12190" w:type="dxa"/>
            <w:gridSpan w:val="4"/>
          </w:tcPr>
          <w:p w14:paraId="1BF1CDD6" w14:textId="35CB3CA9" w:rsidR="008E6A96" w:rsidRDefault="008414C9">
            <w:pPr>
              <w:pBdr>
                <w:top w:val="nil"/>
                <w:left w:val="nil"/>
                <w:bottom w:val="nil"/>
                <w:right w:val="nil"/>
                <w:between w:val="nil"/>
              </w:pBdr>
              <w:spacing w:line="272" w:lineRule="auto"/>
              <w:ind w:left="106"/>
              <w:rPr>
                <w:color w:val="000000"/>
                <w:sz w:val="24"/>
                <w:szCs w:val="24"/>
              </w:rPr>
            </w:pPr>
            <w:r>
              <w:rPr>
                <w:color w:val="000000"/>
                <w:sz w:val="24"/>
                <w:szCs w:val="24"/>
              </w:rPr>
              <w:t>Menguasai</w:t>
            </w:r>
            <w:r w:rsidRPr="008414C9">
              <w:rPr>
                <w:color w:val="000000"/>
                <w:sz w:val="24"/>
                <w:szCs w:val="24"/>
              </w:rPr>
              <w:t xml:space="preserve"> perkembangan media massa dari tradisional hingga digital, serta implikasinya terhadap masyarakat</w:t>
            </w:r>
          </w:p>
        </w:tc>
      </w:tr>
      <w:tr w:rsidR="008E6A96" w14:paraId="4146A6A7" w14:textId="77777777">
        <w:trPr>
          <w:trHeight w:val="291"/>
        </w:trPr>
        <w:tc>
          <w:tcPr>
            <w:tcW w:w="2271" w:type="dxa"/>
            <w:vMerge/>
          </w:tcPr>
          <w:p w14:paraId="08483654" w14:textId="77777777" w:rsidR="008E6A96" w:rsidRDefault="008E6A96">
            <w:pPr>
              <w:pBdr>
                <w:top w:val="nil"/>
                <w:left w:val="nil"/>
                <w:bottom w:val="nil"/>
                <w:right w:val="nil"/>
                <w:between w:val="nil"/>
              </w:pBdr>
              <w:spacing w:line="276" w:lineRule="auto"/>
              <w:rPr>
                <w:color w:val="000000"/>
                <w:sz w:val="24"/>
                <w:szCs w:val="24"/>
              </w:rPr>
            </w:pPr>
          </w:p>
        </w:tc>
        <w:tc>
          <w:tcPr>
            <w:tcW w:w="1418" w:type="dxa"/>
          </w:tcPr>
          <w:p w14:paraId="5558F208" w14:textId="4A8BBDB3" w:rsidR="008E6A96" w:rsidRDefault="00000000">
            <w:pPr>
              <w:pBdr>
                <w:top w:val="nil"/>
                <w:left w:val="nil"/>
                <w:bottom w:val="nil"/>
                <w:right w:val="nil"/>
                <w:between w:val="nil"/>
              </w:pBdr>
              <w:spacing w:line="272" w:lineRule="auto"/>
              <w:ind w:left="106"/>
              <w:rPr>
                <w:color w:val="000000"/>
                <w:sz w:val="24"/>
                <w:szCs w:val="24"/>
              </w:rPr>
            </w:pPr>
            <w:r>
              <w:rPr>
                <w:color w:val="000000"/>
              </w:rPr>
              <w:t xml:space="preserve">CPL-PG </w:t>
            </w:r>
            <w:r w:rsidR="008414C9">
              <w:rPr>
                <w:color w:val="000000"/>
              </w:rPr>
              <w:t>5</w:t>
            </w:r>
          </w:p>
        </w:tc>
        <w:tc>
          <w:tcPr>
            <w:tcW w:w="12190" w:type="dxa"/>
            <w:gridSpan w:val="4"/>
          </w:tcPr>
          <w:p w14:paraId="5049FB9D" w14:textId="618A2B79" w:rsidR="008E6A96" w:rsidRDefault="008414C9">
            <w:pPr>
              <w:pBdr>
                <w:top w:val="nil"/>
                <w:left w:val="nil"/>
                <w:bottom w:val="nil"/>
                <w:right w:val="nil"/>
                <w:between w:val="nil"/>
              </w:pBdr>
              <w:spacing w:line="272" w:lineRule="auto"/>
              <w:ind w:left="106"/>
              <w:rPr>
                <w:color w:val="000000"/>
                <w:sz w:val="24"/>
                <w:szCs w:val="24"/>
              </w:rPr>
            </w:pPr>
            <w:r>
              <w:rPr>
                <w:color w:val="000000"/>
                <w:sz w:val="24"/>
                <w:szCs w:val="24"/>
              </w:rPr>
              <w:t>M</w:t>
            </w:r>
            <w:r w:rsidRPr="008414C9">
              <w:rPr>
                <w:color w:val="000000"/>
                <w:sz w:val="24"/>
                <w:szCs w:val="24"/>
              </w:rPr>
              <w:t>enguasai konsep khalayak (audience), efek media (kognitif, afektif, konatif), serta pengaruhnya terhadap pembentukan opini publik</w:t>
            </w:r>
          </w:p>
        </w:tc>
      </w:tr>
      <w:tr w:rsidR="008E6A96" w14:paraId="19D2A4C0" w14:textId="77777777">
        <w:trPr>
          <w:trHeight w:val="291"/>
        </w:trPr>
        <w:tc>
          <w:tcPr>
            <w:tcW w:w="2271" w:type="dxa"/>
            <w:vMerge/>
          </w:tcPr>
          <w:p w14:paraId="4E742EBB" w14:textId="77777777" w:rsidR="008E6A96" w:rsidRDefault="008E6A96">
            <w:pPr>
              <w:pBdr>
                <w:top w:val="nil"/>
                <w:left w:val="nil"/>
                <w:bottom w:val="nil"/>
                <w:right w:val="nil"/>
                <w:between w:val="nil"/>
              </w:pBdr>
              <w:spacing w:line="276" w:lineRule="auto"/>
              <w:rPr>
                <w:color w:val="000000"/>
                <w:sz w:val="24"/>
                <w:szCs w:val="24"/>
              </w:rPr>
            </w:pPr>
          </w:p>
        </w:tc>
        <w:tc>
          <w:tcPr>
            <w:tcW w:w="1418" w:type="dxa"/>
          </w:tcPr>
          <w:p w14:paraId="5A31A282" w14:textId="23308359" w:rsidR="008E6A96" w:rsidRDefault="00000000">
            <w:pPr>
              <w:pBdr>
                <w:top w:val="nil"/>
                <w:left w:val="nil"/>
                <w:bottom w:val="nil"/>
                <w:right w:val="nil"/>
                <w:between w:val="nil"/>
              </w:pBdr>
              <w:spacing w:line="272" w:lineRule="auto"/>
              <w:ind w:left="106"/>
              <w:rPr>
                <w:color w:val="000000"/>
                <w:sz w:val="24"/>
                <w:szCs w:val="24"/>
              </w:rPr>
            </w:pPr>
            <w:r>
              <w:rPr>
                <w:color w:val="000000"/>
              </w:rPr>
              <w:t xml:space="preserve">CPL-PG </w:t>
            </w:r>
            <w:r w:rsidR="008414C9">
              <w:rPr>
                <w:color w:val="000000"/>
              </w:rPr>
              <w:t>6</w:t>
            </w:r>
          </w:p>
        </w:tc>
        <w:tc>
          <w:tcPr>
            <w:tcW w:w="12190" w:type="dxa"/>
            <w:gridSpan w:val="4"/>
          </w:tcPr>
          <w:p w14:paraId="3D34489E" w14:textId="04EB184D" w:rsidR="008E6A96" w:rsidRDefault="008414C9">
            <w:pPr>
              <w:pBdr>
                <w:top w:val="nil"/>
                <w:left w:val="nil"/>
                <w:bottom w:val="nil"/>
                <w:right w:val="nil"/>
                <w:between w:val="nil"/>
              </w:pBdr>
              <w:spacing w:line="272" w:lineRule="auto"/>
              <w:ind w:left="106"/>
              <w:rPr>
                <w:color w:val="000000"/>
                <w:sz w:val="24"/>
                <w:szCs w:val="24"/>
              </w:rPr>
            </w:pPr>
            <w:r>
              <w:rPr>
                <w:color w:val="000000"/>
                <w:sz w:val="24"/>
                <w:szCs w:val="24"/>
              </w:rPr>
              <w:t>Menguasi</w:t>
            </w:r>
            <w:r w:rsidRPr="008414C9">
              <w:rPr>
                <w:color w:val="000000"/>
                <w:sz w:val="24"/>
                <w:szCs w:val="24"/>
              </w:rPr>
              <w:t xml:space="preserve"> mengetahui isu-isu etika, regulasi, dan tanggung jawab sosial dalam praktik komunikasi massa</w:t>
            </w:r>
          </w:p>
        </w:tc>
      </w:tr>
      <w:tr w:rsidR="008E6A96" w14:paraId="180122D8" w14:textId="77777777">
        <w:trPr>
          <w:trHeight w:val="291"/>
        </w:trPr>
        <w:tc>
          <w:tcPr>
            <w:tcW w:w="2271" w:type="dxa"/>
            <w:vMerge/>
          </w:tcPr>
          <w:p w14:paraId="41071AF0" w14:textId="77777777" w:rsidR="008E6A96" w:rsidRDefault="008E6A96">
            <w:pPr>
              <w:pBdr>
                <w:top w:val="nil"/>
                <w:left w:val="nil"/>
                <w:bottom w:val="nil"/>
                <w:right w:val="nil"/>
                <w:between w:val="nil"/>
              </w:pBdr>
              <w:spacing w:line="276" w:lineRule="auto"/>
              <w:rPr>
                <w:color w:val="000000"/>
                <w:sz w:val="24"/>
                <w:szCs w:val="24"/>
              </w:rPr>
            </w:pPr>
          </w:p>
        </w:tc>
        <w:tc>
          <w:tcPr>
            <w:tcW w:w="1418" w:type="dxa"/>
          </w:tcPr>
          <w:p w14:paraId="48A14413" w14:textId="3868347A" w:rsidR="008E6A96" w:rsidRDefault="00000000">
            <w:pPr>
              <w:pBdr>
                <w:top w:val="nil"/>
                <w:left w:val="nil"/>
                <w:bottom w:val="nil"/>
                <w:right w:val="nil"/>
                <w:between w:val="nil"/>
              </w:pBdr>
              <w:spacing w:line="272" w:lineRule="auto"/>
              <w:ind w:left="106"/>
              <w:rPr>
                <w:color w:val="000000"/>
                <w:sz w:val="24"/>
                <w:szCs w:val="24"/>
              </w:rPr>
            </w:pPr>
            <w:r>
              <w:rPr>
                <w:color w:val="000000"/>
              </w:rPr>
              <w:t xml:space="preserve">CPL-PG </w:t>
            </w:r>
            <w:r w:rsidR="008414C9">
              <w:rPr>
                <w:color w:val="000000"/>
              </w:rPr>
              <w:t>7</w:t>
            </w:r>
          </w:p>
        </w:tc>
        <w:tc>
          <w:tcPr>
            <w:tcW w:w="12190" w:type="dxa"/>
            <w:gridSpan w:val="4"/>
          </w:tcPr>
          <w:p w14:paraId="6DBD7367" w14:textId="061C0ABC" w:rsidR="008E6A96" w:rsidRDefault="008414C9">
            <w:pPr>
              <w:pBdr>
                <w:top w:val="nil"/>
                <w:left w:val="nil"/>
                <w:bottom w:val="nil"/>
                <w:right w:val="nil"/>
                <w:between w:val="nil"/>
              </w:pBdr>
              <w:spacing w:line="272" w:lineRule="auto"/>
              <w:ind w:left="106"/>
              <w:rPr>
                <w:color w:val="000000"/>
                <w:sz w:val="24"/>
                <w:szCs w:val="24"/>
              </w:rPr>
            </w:pPr>
            <w:r>
              <w:rPr>
                <w:color w:val="000000"/>
                <w:sz w:val="24"/>
                <w:szCs w:val="24"/>
              </w:rPr>
              <w:t xml:space="preserve">Menguasai </w:t>
            </w:r>
            <w:r w:rsidRPr="008414C9">
              <w:rPr>
                <w:color w:val="000000"/>
                <w:sz w:val="24"/>
                <w:szCs w:val="24"/>
              </w:rPr>
              <w:t xml:space="preserve"> tantangan komunikasi massa di era globalisasi dan digital, termasuk konvergensi media, disinformasi, dan industri budaya.</w:t>
            </w:r>
          </w:p>
        </w:tc>
      </w:tr>
      <w:tr w:rsidR="008E6A96" w14:paraId="7580E86B" w14:textId="77777777">
        <w:trPr>
          <w:trHeight w:val="291"/>
        </w:trPr>
        <w:tc>
          <w:tcPr>
            <w:tcW w:w="2271" w:type="dxa"/>
            <w:vMerge/>
          </w:tcPr>
          <w:p w14:paraId="3362F60E" w14:textId="77777777" w:rsidR="008E6A96" w:rsidRDefault="008E6A96">
            <w:pPr>
              <w:pBdr>
                <w:top w:val="nil"/>
                <w:left w:val="nil"/>
                <w:bottom w:val="nil"/>
                <w:right w:val="nil"/>
                <w:between w:val="nil"/>
              </w:pBdr>
              <w:spacing w:line="276" w:lineRule="auto"/>
              <w:rPr>
                <w:color w:val="000000"/>
                <w:sz w:val="24"/>
                <w:szCs w:val="24"/>
              </w:rPr>
            </w:pPr>
          </w:p>
        </w:tc>
        <w:tc>
          <w:tcPr>
            <w:tcW w:w="1418" w:type="dxa"/>
          </w:tcPr>
          <w:p w14:paraId="76864861" w14:textId="77777777" w:rsidR="008E6A96" w:rsidRDefault="00000000">
            <w:pPr>
              <w:pBdr>
                <w:top w:val="nil"/>
                <w:left w:val="nil"/>
                <w:bottom w:val="nil"/>
                <w:right w:val="nil"/>
                <w:between w:val="nil"/>
              </w:pBdr>
              <w:spacing w:line="272" w:lineRule="auto"/>
              <w:ind w:left="106"/>
              <w:rPr>
                <w:color w:val="000000"/>
                <w:sz w:val="24"/>
                <w:szCs w:val="24"/>
              </w:rPr>
            </w:pPr>
            <w:r>
              <w:rPr>
                <w:color w:val="000000"/>
              </w:rPr>
              <w:t>CPL-KU 1</w:t>
            </w:r>
          </w:p>
        </w:tc>
        <w:tc>
          <w:tcPr>
            <w:tcW w:w="12190" w:type="dxa"/>
            <w:gridSpan w:val="4"/>
          </w:tcPr>
          <w:p w14:paraId="1893B484" w14:textId="535B6F15" w:rsidR="008E6A96" w:rsidRDefault="00281ED0">
            <w:pPr>
              <w:pBdr>
                <w:top w:val="nil"/>
                <w:left w:val="nil"/>
                <w:bottom w:val="nil"/>
                <w:right w:val="nil"/>
                <w:between w:val="nil"/>
              </w:pBdr>
              <w:spacing w:line="272" w:lineRule="auto"/>
              <w:ind w:left="106"/>
              <w:rPr>
                <w:color w:val="000000"/>
                <w:sz w:val="24"/>
                <w:szCs w:val="24"/>
              </w:rPr>
            </w:pPr>
            <w:r>
              <w:rPr>
                <w:color w:val="000000"/>
                <w:sz w:val="24"/>
                <w:szCs w:val="24"/>
              </w:rPr>
              <w:t>M</w:t>
            </w:r>
            <w:r w:rsidRPr="00281ED0">
              <w:rPr>
                <w:color w:val="000000"/>
                <w:sz w:val="24"/>
                <w:szCs w:val="24"/>
              </w:rPr>
              <w:t>ampu mengaplikasikan pemikiran logis, kritis, sistematis, dan inovatif dalam menganalisis fenomena komunikasi massa.</w:t>
            </w:r>
          </w:p>
        </w:tc>
      </w:tr>
      <w:tr w:rsidR="008E6A96" w14:paraId="5524A16F" w14:textId="77777777">
        <w:trPr>
          <w:trHeight w:val="291"/>
        </w:trPr>
        <w:tc>
          <w:tcPr>
            <w:tcW w:w="2271" w:type="dxa"/>
            <w:vMerge/>
          </w:tcPr>
          <w:p w14:paraId="6D61411C" w14:textId="77777777" w:rsidR="008E6A96" w:rsidRDefault="008E6A96">
            <w:pPr>
              <w:pBdr>
                <w:top w:val="nil"/>
                <w:left w:val="nil"/>
                <w:bottom w:val="nil"/>
                <w:right w:val="nil"/>
                <w:between w:val="nil"/>
              </w:pBdr>
              <w:spacing w:line="276" w:lineRule="auto"/>
              <w:rPr>
                <w:color w:val="000000"/>
                <w:sz w:val="24"/>
                <w:szCs w:val="24"/>
              </w:rPr>
            </w:pPr>
          </w:p>
        </w:tc>
        <w:tc>
          <w:tcPr>
            <w:tcW w:w="1418" w:type="dxa"/>
          </w:tcPr>
          <w:p w14:paraId="470BD345" w14:textId="61D92150" w:rsidR="008E6A96" w:rsidRDefault="00000000">
            <w:pPr>
              <w:pBdr>
                <w:top w:val="nil"/>
                <w:left w:val="nil"/>
                <w:bottom w:val="nil"/>
                <w:right w:val="nil"/>
                <w:between w:val="nil"/>
              </w:pBdr>
              <w:spacing w:line="272" w:lineRule="auto"/>
              <w:ind w:left="106"/>
              <w:rPr>
                <w:color w:val="000000"/>
                <w:sz w:val="24"/>
                <w:szCs w:val="24"/>
              </w:rPr>
            </w:pPr>
            <w:r>
              <w:rPr>
                <w:color w:val="000000"/>
              </w:rPr>
              <w:t xml:space="preserve">CPL-KU </w:t>
            </w:r>
            <w:r w:rsidR="00281ED0">
              <w:rPr>
                <w:color w:val="000000"/>
              </w:rPr>
              <w:t>4</w:t>
            </w:r>
          </w:p>
        </w:tc>
        <w:tc>
          <w:tcPr>
            <w:tcW w:w="12190" w:type="dxa"/>
            <w:gridSpan w:val="4"/>
          </w:tcPr>
          <w:p w14:paraId="2BB4E0E6" w14:textId="54F41924" w:rsidR="008E6A96" w:rsidRDefault="00281ED0">
            <w:pPr>
              <w:pBdr>
                <w:top w:val="nil"/>
                <w:left w:val="nil"/>
                <w:bottom w:val="nil"/>
                <w:right w:val="nil"/>
                <w:between w:val="nil"/>
              </w:pBdr>
              <w:spacing w:line="272" w:lineRule="auto"/>
              <w:ind w:left="106"/>
              <w:rPr>
                <w:color w:val="000000"/>
                <w:sz w:val="24"/>
                <w:szCs w:val="24"/>
              </w:rPr>
            </w:pPr>
            <w:r>
              <w:rPr>
                <w:color w:val="000000"/>
                <w:sz w:val="24"/>
                <w:szCs w:val="24"/>
              </w:rPr>
              <w:t>M</w:t>
            </w:r>
            <w:r w:rsidRPr="00281ED0">
              <w:rPr>
                <w:color w:val="000000"/>
                <w:sz w:val="24"/>
                <w:szCs w:val="24"/>
              </w:rPr>
              <w:t>ampu memanfaatkan teknologi informasi dan komunikasi (ICT) dalam pengumpulan data, analisis, dan presentasi kajian komunikasi massa.</w:t>
            </w:r>
          </w:p>
        </w:tc>
      </w:tr>
      <w:tr w:rsidR="008E6A96" w14:paraId="39F5938F" w14:textId="77777777">
        <w:trPr>
          <w:trHeight w:val="291"/>
        </w:trPr>
        <w:tc>
          <w:tcPr>
            <w:tcW w:w="2271" w:type="dxa"/>
            <w:vMerge/>
          </w:tcPr>
          <w:p w14:paraId="7951FCE8" w14:textId="77777777" w:rsidR="008E6A96" w:rsidRDefault="008E6A96">
            <w:pPr>
              <w:pBdr>
                <w:top w:val="nil"/>
                <w:left w:val="nil"/>
                <w:bottom w:val="nil"/>
                <w:right w:val="nil"/>
                <w:between w:val="nil"/>
              </w:pBdr>
              <w:spacing w:line="276" w:lineRule="auto"/>
              <w:rPr>
                <w:color w:val="000000"/>
                <w:sz w:val="24"/>
                <w:szCs w:val="24"/>
              </w:rPr>
            </w:pPr>
          </w:p>
        </w:tc>
        <w:tc>
          <w:tcPr>
            <w:tcW w:w="1418" w:type="dxa"/>
          </w:tcPr>
          <w:p w14:paraId="59604B76" w14:textId="77777777" w:rsidR="008E6A96" w:rsidRDefault="00000000">
            <w:pPr>
              <w:pBdr>
                <w:top w:val="nil"/>
                <w:left w:val="nil"/>
                <w:bottom w:val="nil"/>
                <w:right w:val="nil"/>
                <w:between w:val="nil"/>
              </w:pBdr>
              <w:spacing w:line="272" w:lineRule="auto"/>
              <w:ind w:left="106"/>
              <w:rPr>
                <w:color w:val="000000"/>
                <w:sz w:val="24"/>
                <w:szCs w:val="24"/>
              </w:rPr>
            </w:pPr>
            <w:r>
              <w:rPr>
                <w:color w:val="000000"/>
              </w:rPr>
              <w:t>CPL-KU 6</w:t>
            </w:r>
          </w:p>
        </w:tc>
        <w:tc>
          <w:tcPr>
            <w:tcW w:w="12190" w:type="dxa"/>
            <w:gridSpan w:val="4"/>
          </w:tcPr>
          <w:p w14:paraId="5E3BDF62" w14:textId="0EA7A183" w:rsidR="008E6A96" w:rsidRDefault="00281ED0">
            <w:pPr>
              <w:pBdr>
                <w:top w:val="nil"/>
                <w:left w:val="nil"/>
                <w:bottom w:val="nil"/>
                <w:right w:val="nil"/>
                <w:between w:val="nil"/>
              </w:pBdr>
              <w:spacing w:line="272" w:lineRule="auto"/>
              <w:ind w:left="106"/>
              <w:rPr>
                <w:color w:val="000000"/>
                <w:sz w:val="24"/>
                <w:szCs w:val="24"/>
              </w:rPr>
            </w:pPr>
            <w:r>
              <w:rPr>
                <w:color w:val="000000"/>
                <w:sz w:val="24"/>
                <w:szCs w:val="24"/>
              </w:rPr>
              <w:t>M</w:t>
            </w:r>
            <w:r w:rsidRPr="00281ED0">
              <w:rPr>
                <w:color w:val="000000"/>
                <w:sz w:val="24"/>
                <w:szCs w:val="24"/>
              </w:rPr>
              <w:t>ampu mengambil keputusan yang tepat berdasarkan analisis fenomena media massa dengan memperhatikan nilai etika, norma sosial, dan tanggung jawab akademik.</w:t>
            </w:r>
          </w:p>
        </w:tc>
      </w:tr>
      <w:tr w:rsidR="008E6A96" w14:paraId="119D5A02" w14:textId="77777777">
        <w:trPr>
          <w:trHeight w:val="291"/>
        </w:trPr>
        <w:tc>
          <w:tcPr>
            <w:tcW w:w="2271" w:type="dxa"/>
            <w:vMerge/>
          </w:tcPr>
          <w:p w14:paraId="1D2AB070" w14:textId="77777777" w:rsidR="008E6A96" w:rsidRDefault="008E6A96">
            <w:pPr>
              <w:pBdr>
                <w:top w:val="nil"/>
                <w:left w:val="nil"/>
                <w:bottom w:val="nil"/>
                <w:right w:val="nil"/>
                <w:between w:val="nil"/>
              </w:pBdr>
              <w:spacing w:line="276" w:lineRule="auto"/>
              <w:rPr>
                <w:color w:val="000000"/>
                <w:sz w:val="24"/>
                <w:szCs w:val="24"/>
              </w:rPr>
            </w:pPr>
          </w:p>
        </w:tc>
        <w:tc>
          <w:tcPr>
            <w:tcW w:w="1418" w:type="dxa"/>
          </w:tcPr>
          <w:p w14:paraId="09BF8A37" w14:textId="0B69B4E2" w:rsidR="008E6A96" w:rsidRDefault="00000000">
            <w:pPr>
              <w:pBdr>
                <w:top w:val="nil"/>
                <w:left w:val="nil"/>
                <w:bottom w:val="nil"/>
                <w:right w:val="nil"/>
                <w:between w:val="nil"/>
              </w:pBdr>
              <w:spacing w:line="272" w:lineRule="auto"/>
              <w:ind w:left="106"/>
              <w:rPr>
                <w:color w:val="000000"/>
                <w:sz w:val="24"/>
                <w:szCs w:val="24"/>
              </w:rPr>
            </w:pPr>
            <w:r>
              <w:rPr>
                <w:color w:val="000000"/>
              </w:rPr>
              <w:t xml:space="preserve">CPL-KK </w:t>
            </w:r>
            <w:r w:rsidR="00281ED0">
              <w:rPr>
                <w:color w:val="000000"/>
              </w:rPr>
              <w:t>2</w:t>
            </w:r>
          </w:p>
        </w:tc>
        <w:tc>
          <w:tcPr>
            <w:tcW w:w="12190" w:type="dxa"/>
            <w:gridSpan w:val="4"/>
          </w:tcPr>
          <w:p w14:paraId="14260513" w14:textId="54351484" w:rsidR="008E6A96" w:rsidRDefault="00281ED0">
            <w:pPr>
              <w:pBdr>
                <w:top w:val="nil"/>
                <w:left w:val="nil"/>
                <w:bottom w:val="nil"/>
                <w:right w:val="nil"/>
                <w:between w:val="nil"/>
              </w:pBdr>
              <w:spacing w:line="272" w:lineRule="auto"/>
              <w:ind w:left="106"/>
              <w:rPr>
                <w:color w:val="000000"/>
                <w:sz w:val="24"/>
                <w:szCs w:val="24"/>
              </w:rPr>
            </w:pPr>
            <w:r>
              <w:rPr>
                <w:color w:val="000000"/>
                <w:sz w:val="24"/>
                <w:szCs w:val="24"/>
              </w:rPr>
              <w:t>M</w:t>
            </w:r>
            <w:r w:rsidRPr="00281ED0">
              <w:rPr>
                <w:color w:val="000000"/>
                <w:sz w:val="24"/>
                <w:szCs w:val="24"/>
              </w:rPr>
              <w:t>ampu melakukan kajian kritis terhadap fenomena komunikasi massa, termasuk isu etika, regulasi, dan dampak sosial.</w:t>
            </w:r>
          </w:p>
        </w:tc>
      </w:tr>
      <w:tr w:rsidR="008E6A96" w14:paraId="1CB9B649" w14:textId="77777777">
        <w:trPr>
          <w:trHeight w:val="291"/>
        </w:trPr>
        <w:tc>
          <w:tcPr>
            <w:tcW w:w="2271" w:type="dxa"/>
            <w:vMerge/>
          </w:tcPr>
          <w:p w14:paraId="5C92C9BA" w14:textId="77777777" w:rsidR="008E6A96" w:rsidRDefault="008E6A96">
            <w:pPr>
              <w:pBdr>
                <w:top w:val="nil"/>
                <w:left w:val="nil"/>
                <w:bottom w:val="nil"/>
                <w:right w:val="nil"/>
                <w:between w:val="nil"/>
              </w:pBdr>
              <w:spacing w:line="276" w:lineRule="auto"/>
              <w:rPr>
                <w:color w:val="000000"/>
                <w:sz w:val="24"/>
                <w:szCs w:val="24"/>
              </w:rPr>
            </w:pPr>
          </w:p>
        </w:tc>
        <w:tc>
          <w:tcPr>
            <w:tcW w:w="1418" w:type="dxa"/>
          </w:tcPr>
          <w:p w14:paraId="0651DDF5" w14:textId="7FA2FF3E" w:rsidR="008E6A96" w:rsidRDefault="00000000">
            <w:pPr>
              <w:pBdr>
                <w:top w:val="nil"/>
                <w:left w:val="nil"/>
                <w:bottom w:val="nil"/>
                <w:right w:val="nil"/>
                <w:between w:val="nil"/>
              </w:pBdr>
              <w:spacing w:line="272" w:lineRule="auto"/>
              <w:ind w:left="106"/>
              <w:rPr>
                <w:color w:val="000000"/>
                <w:sz w:val="24"/>
                <w:szCs w:val="24"/>
              </w:rPr>
            </w:pPr>
            <w:r>
              <w:rPr>
                <w:color w:val="000000"/>
              </w:rPr>
              <w:t xml:space="preserve">CPL-KK </w:t>
            </w:r>
            <w:r w:rsidR="00281ED0">
              <w:rPr>
                <w:color w:val="000000"/>
              </w:rPr>
              <w:t xml:space="preserve"> 4</w:t>
            </w:r>
          </w:p>
        </w:tc>
        <w:tc>
          <w:tcPr>
            <w:tcW w:w="12190" w:type="dxa"/>
            <w:gridSpan w:val="4"/>
          </w:tcPr>
          <w:p w14:paraId="0DBCBD60" w14:textId="27EBE92D" w:rsidR="008E6A96" w:rsidRDefault="00281ED0">
            <w:pPr>
              <w:pBdr>
                <w:top w:val="nil"/>
                <w:left w:val="nil"/>
                <w:bottom w:val="nil"/>
                <w:right w:val="nil"/>
                <w:between w:val="nil"/>
              </w:pBdr>
              <w:spacing w:line="272" w:lineRule="auto"/>
              <w:ind w:left="106"/>
              <w:rPr>
                <w:color w:val="000000"/>
                <w:sz w:val="24"/>
                <w:szCs w:val="24"/>
              </w:rPr>
            </w:pPr>
            <w:r>
              <w:rPr>
                <w:color w:val="000000"/>
                <w:sz w:val="24"/>
                <w:szCs w:val="24"/>
              </w:rPr>
              <w:t>M</w:t>
            </w:r>
            <w:r w:rsidRPr="00281ED0">
              <w:rPr>
                <w:color w:val="000000"/>
                <w:sz w:val="24"/>
                <w:szCs w:val="24"/>
              </w:rPr>
              <w:t>ampu merancang strategi komunikasi massa yang relevan dengan kebutuhan khalayak dan konteks sosial-budaya.</w:t>
            </w:r>
          </w:p>
        </w:tc>
      </w:tr>
      <w:tr w:rsidR="008E6A96" w14:paraId="3630F19A" w14:textId="77777777">
        <w:trPr>
          <w:trHeight w:val="291"/>
        </w:trPr>
        <w:tc>
          <w:tcPr>
            <w:tcW w:w="2271" w:type="dxa"/>
            <w:vMerge/>
          </w:tcPr>
          <w:p w14:paraId="1B92E105" w14:textId="77777777" w:rsidR="008E6A96" w:rsidRDefault="008E6A96">
            <w:pPr>
              <w:pBdr>
                <w:top w:val="nil"/>
                <w:left w:val="nil"/>
                <w:bottom w:val="nil"/>
                <w:right w:val="nil"/>
                <w:between w:val="nil"/>
              </w:pBdr>
              <w:spacing w:line="276" w:lineRule="auto"/>
              <w:rPr>
                <w:color w:val="000000"/>
                <w:sz w:val="24"/>
                <w:szCs w:val="24"/>
              </w:rPr>
            </w:pPr>
          </w:p>
        </w:tc>
        <w:tc>
          <w:tcPr>
            <w:tcW w:w="1418" w:type="dxa"/>
          </w:tcPr>
          <w:p w14:paraId="6CCF2FC4" w14:textId="3BFD0573" w:rsidR="008E6A96" w:rsidRDefault="00000000">
            <w:pPr>
              <w:pBdr>
                <w:top w:val="nil"/>
                <w:left w:val="nil"/>
                <w:bottom w:val="nil"/>
                <w:right w:val="nil"/>
                <w:between w:val="nil"/>
              </w:pBdr>
              <w:spacing w:line="272" w:lineRule="auto"/>
              <w:ind w:left="106"/>
              <w:rPr>
                <w:color w:val="000000"/>
                <w:sz w:val="24"/>
                <w:szCs w:val="24"/>
              </w:rPr>
            </w:pPr>
            <w:r>
              <w:rPr>
                <w:color w:val="000000"/>
              </w:rPr>
              <w:t>CPL-KK</w:t>
            </w:r>
            <w:r w:rsidR="00281ED0">
              <w:rPr>
                <w:color w:val="000000"/>
              </w:rPr>
              <w:t xml:space="preserve"> 5</w:t>
            </w:r>
          </w:p>
        </w:tc>
        <w:tc>
          <w:tcPr>
            <w:tcW w:w="12190" w:type="dxa"/>
            <w:gridSpan w:val="4"/>
          </w:tcPr>
          <w:p w14:paraId="63685FD2" w14:textId="18521FE1" w:rsidR="008E6A96" w:rsidRDefault="00281ED0">
            <w:pPr>
              <w:pBdr>
                <w:top w:val="nil"/>
                <w:left w:val="nil"/>
                <w:bottom w:val="nil"/>
                <w:right w:val="nil"/>
                <w:between w:val="nil"/>
              </w:pBdr>
              <w:spacing w:line="272" w:lineRule="auto"/>
              <w:ind w:left="106"/>
              <w:rPr>
                <w:color w:val="000000"/>
                <w:sz w:val="24"/>
                <w:szCs w:val="24"/>
              </w:rPr>
            </w:pPr>
            <w:r>
              <w:rPr>
                <w:color w:val="000000"/>
                <w:sz w:val="24"/>
                <w:szCs w:val="24"/>
              </w:rPr>
              <w:t>M</w:t>
            </w:r>
            <w:r w:rsidRPr="00281ED0">
              <w:rPr>
                <w:color w:val="000000"/>
                <w:sz w:val="24"/>
                <w:szCs w:val="24"/>
              </w:rPr>
              <w:t>ampu mengidentifikasi dan memberikan solusi atas permasalahan yang timbul akibat penggunaan media massa, termasuk disinformasi dan bias media.</w:t>
            </w:r>
          </w:p>
        </w:tc>
      </w:tr>
      <w:tr w:rsidR="008E6A96" w14:paraId="275245DC" w14:textId="77777777">
        <w:trPr>
          <w:trHeight w:val="291"/>
        </w:trPr>
        <w:tc>
          <w:tcPr>
            <w:tcW w:w="2271" w:type="dxa"/>
            <w:vMerge/>
          </w:tcPr>
          <w:p w14:paraId="0EB17385" w14:textId="77777777" w:rsidR="008E6A96" w:rsidRDefault="008E6A96">
            <w:pPr>
              <w:pBdr>
                <w:top w:val="nil"/>
                <w:left w:val="nil"/>
                <w:bottom w:val="nil"/>
                <w:right w:val="nil"/>
                <w:between w:val="nil"/>
              </w:pBdr>
              <w:spacing w:line="276" w:lineRule="auto"/>
              <w:rPr>
                <w:color w:val="000000"/>
                <w:sz w:val="24"/>
                <w:szCs w:val="24"/>
              </w:rPr>
            </w:pPr>
          </w:p>
        </w:tc>
        <w:tc>
          <w:tcPr>
            <w:tcW w:w="1418" w:type="dxa"/>
          </w:tcPr>
          <w:p w14:paraId="48A96F3C" w14:textId="74C6EFD4" w:rsidR="008E6A96" w:rsidRDefault="00000000">
            <w:pPr>
              <w:pBdr>
                <w:top w:val="nil"/>
                <w:left w:val="nil"/>
                <w:bottom w:val="nil"/>
                <w:right w:val="nil"/>
                <w:between w:val="nil"/>
              </w:pBdr>
              <w:spacing w:line="272" w:lineRule="auto"/>
              <w:ind w:left="106"/>
              <w:rPr>
                <w:color w:val="000000"/>
                <w:sz w:val="24"/>
                <w:szCs w:val="24"/>
              </w:rPr>
            </w:pPr>
            <w:r>
              <w:rPr>
                <w:color w:val="000000"/>
              </w:rPr>
              <w:t xml:space="preserve">CPL-KK </w:t>
            </w:r>
            <w:r w:rsidR="00281ED0">
              <w:rPr>
                <w:color w:val="000000"/>
              </w:rPr>
              <w:t>6</w:t>
            </w:r>
          </w:p>
        </w:tc>
        <w:tc>
          <w:tcPr>
            <w:tcW w:w="12190" w:type="dxa"/>
            <w:gridSpan w:val="4"/>
          </w:tcPr>
          <w:p w14:paraId="7BD11053" w14:textId="72ED06BE" w:rsidR="00281ED0" w:rsidRPr="00281ED0" w:rsidRDefault="00281ED0" w:rsidP="00281ED0">
            <w:pPr>
              <w:pBdr>
                <w:top w:val="nil"/>
                <w:left w:val="nil"/>
                <w:bottom w:val="nil"/>
                <w:right w:val="nil"/>
                <w:between w:val="nil"/>
              </w:pBdr>
              <w:spacing w:line="272" w:lineRule="auto"/>
              <w:rPr>
                <w:color w:val="000000"/>
                <w:sz w:val="24"/>
                <w:szCs w:val="24"/>
                <w:lang w:val="en-US"/>
              </w:rPr>
            </w:pPr>
            <w:r>
              <w:rPr>
                <w:color w:val="000000"/>
                <w:sz w:val="24"/>
                <w:szCs w:val="24"/>
                <w:lang w:val="en-US"/>
              </w:rPr>
              <w:t xml:space="preserve"> M</w:t>
            </w:r>
            <w:r w:rsidRPr="00281ED0">
              <w:rPr>
                <w:color w:val="000000"/>
                <w:sz w:val="24"/>
                <w:szCs w:val="24"/>
                <w:lang w:val="en-US"/>
              </w:rPr>
              <w:t>ampu mempresentasikan hasil kajian komunikasi massa secara profesional dengan memanfaatkan berbagai media presentasi.</w:t>
            </w:r>
          </w:p>
          <w:p w14:paraId="271D3A4C" w14:textId="0D7CE55A" w:rsidR="008E6A96" w:rsidRDefault="008E6A96">
            <w:pPr>
              <w:pBdr>
                <w:top w:val="nil"/>
                <w:left w:val="nil"/>
                <w:bottom w:val="nil"/>
                <w:right w:val="nil"/>
                <w:between w:val="nil"/>
              </w:pBdr>
              <w:spacing w:line="272" w:lineRule="auto"/>
              <w:ind w:left="106"/>
              <w:rPr>
                <w:color w:val="000000"/>
                <w:sz w:val="24"/>
                <w:szCs w:val="24"/>
              </w:rPr>
            </w:pPr>
          </w:p>
        </w:tc>
      </w:tr>
      <w:tr w:rsidR="008E6A96" w14:paraId="57488540" w14:textId="77777777">
        <w:trPr>
          <w:trHeight w:val="508"/>
        </w:trPr>
        <w:tc>
          <w:tcPr>
            <w:tcW w:w="2271" w:type="dxa"/>
            <w:vMerge/>
          </w:tcPr>
          <w:p w14:paraId="745ECB61" w14:textId="77777777" w:rsidR="008E6A96" w:rsidRDefault="008E6A96">
            <w:pPr>
              <w:pBdr>
                <w:top w:val="nil"/>
                <w:left w:val="nil"/>
                <w:bottom w:val="nil"/>
                <w:right w:val="nil"/>
                <w:between w:val="nil"/>
              </w:pBdr>
              <w:spacing w:line="276" w:lineRule="auto"/>
              <w:rPr>
                <w:color w:val="000000"/>
                <w:sz w:val="24"/>
                <w:szCs w:val="24"/>
              </w:rPr>
            </w:pPr>
          </w:p>
        </w:tc>
        <w:tc>
          <w:tcPr>
            <w:tcW w:w="13608" w:type="dxa"/>
            <w:gridSpan w:val="5"/>
            <w:shd w:val="clear" w:color="auto" w:fill="E7E6E6"/>
          </w:tcPr>
          <w:p w14:paraId="73AD37F4" w14:textId="77777777" w:rsidR="008E6A96" w:rsidRDefault="00000000">
            <w:pPr>
              <w:pBdr>
                <w:top w:val="nil"/>
                <w:left w:val="nil"/>
                <w:bottom w:val="nil"/>
                <w:right w:val="nil"/>
                <w:between w:val="nil"/>
              </w:pBdr>
              <w:spacing w:before="120"/>
              <w:ind w:left="106"/>
              <w:rPr>
                <w:b/>
                <w:color w:val="000000"/>
              </w:rPr>
            </w:pPr>
            <w:r>
              <w:rPr>
                <w:b/>
                <w:color w:val="000000"/>
              </w:rPr>
              <w:t>Capaian Pembelajaran Mata Kuliah</w:t>
            </w:r>
          </w:p>
        </w:tc>
      </w:tr>
      <w:tr w:rsidR="008E6A96" w14:paraId="75D4A9C5" w14:textId="77777777">
        <w:trPr>
          <w:trHeight w:val="267"/>
        </w:trPr>
        <w:tc>
          <w:tcPr>
            <w:tcW w:w="2271" w:type="dxa"/>
            <w:vMerge/>
          </w:tcPr>
          <w:p w14:paraId="142CBA99" w14:textId="77777777" w:rsidR="008E6A96" w:rsidRDefault="008E6A96">
            <w:pPr>
              <w:pBdr>
                <w:top w:val="nil"/>
                <w:left w:val="nil"/>
                <w:bottom w:val="nil"/>
                <w:right w:val="nil"/>
                <w:between w:val="nil"/>
              </w:pBdr>
              <w:spacing w:line="276" w:lineRule="auto"/>
              <w:rPr>
                <w:b/>
                <w:color w:val="000000"/>
              </w:rPr>
            </w:pPr>
          </w:p>
        </w:tc>
        <w:tc>
          <w:tcPr>
            <w:tcW w:w="1418" w:type="dxa"/>
          </w:tcPr>
          <w:p w14:paraId="12FF4AF7" w14:textId="77777777" w:rsidR="008E6A96" w:rsidRDefault="00000000">
            <w:pPr>
              <w:pBdr>
                <w:top w:val="nil"/>
                <w:left w:val="nil"/>
                <w:bottom w:val="nil"/>
                <w:right w:val="nil"/>
                <w:between w:val="nil"/>
              </w:pBdr>
              <w:spacing w:line="246" w:lineRule="auto"/>
              <w:ind w:left="106"/>
              <w:rPr>
                <w:color w:val="000000"/>
              </w:rPr>
            </w:pPr>
            <w:r>
              <w:rPr>
                <w:color w:val="000000"/>
              </w:rPr>
              <w:t>CPMK1</w:t>
            </w:r>
          </w:p>
        </w:tc>
        <w:tc>
          <w:tcPr>
            <w:tcW w:w="12190" w:type="dxa"/>
            <w:gridSpan w:val="4"/>
          </w:tcPr>
          <w:p w14:paraId="66EB8EDD" w14:textId="082D48AB" w:rsidR="008E6A96" w:rsidRDefault="00281ED0">
            <w:pPr>
              <w:pBdr>
                <w:top w:val="nil"/>
                <w:left w:val="nil"/>
                <w:bottom w:val="nil"/>
                <w:right w:val="nil"/>
                <w:between w:val="nil"/>
              </w:pBdr>
              <w:spacing w:line="246" w:lineRule="auto"/>
              <w:ind w:left="106"/>
              <w:rPr>
                <w:color w:val="000000"/>
              </w:rPr>
            </w:pPr>
            <w:r w:rsidRPr="00281ED0">
              <w:rPr>
                <w:color w:val="000000"/>
              </w:rPr>
              <w:t>Menunjukkan sikap kritis, terbuka, jujur, dan bertanggung jawab dalam memahami serta menanggapi fenomena komunikasi massa sesuai dengan etika dan nilai akademik.</w:t>
            </w:r>
          </w:p>
        </w:tc>
      </w:tr>
      <w:tr w:rsidR="008E6A96" w14:paraId="282AEFBF" w14:textId="77777777">
        <w:trPr>
          <w:trHeight w:val="270"/>
        </w:trPr>
        <w:tc>
          <w:tcPr>
            <w:tcW w:w="2271" w:type="dxa"/>
            <w:vMerge/>
          </w:tcPr>
          <w:p w14:paraId="7A81E393" w14:textId="77777777" w:rsidR="008E6A96" w:rsidRDefault="008E6A96">
            <w:pPr>
              <w:pBdr>
                <w:top w:val="nil"/>
                <w:left w:val="nil"/>
                <w:bottom w:val="nil"/>
                <w:right w:val="nil"/>
                <w:between w:val="nil"/>
              </w:pBdr>
              <w:spacing w:line="276" w:lineRule="auto"/>
              <w:rPr>
                <w:color w:val="000000"/>
              </w:rPr>
            </w:pPr>
          </w:p>
        </w:tc>
        <w:tc>
          <w:tcPr>
            <w:tcW w:w="1418" w:type="dxa"/>
          </w:tcPr>
          <w:p w14:paraId="640465BA" w14:textId="77777777" w:rsidR="008E6A96" w:rsidRDefault="00000000">
            <w:pPr>
              <w:pBdr>
                <w:top w:val="nil"/>
                <w:left w:val="nil"/>
                <w:bottom w:val="nil"/>
                <w:right w:val="nil"/>
                <w:between w:val="nil"/>
              </w:pBdr>
              <w:spacing w:line="249" w:lineRule="auto"/>
              <w:ind w:left="106"/>
              <w:rPr>
                <w:color w:val="000000"/>
              </w:rPr>
            </w:pPr>
            <w:r>
              <w:rPr>
                <w:color w:val="000000"/>
              </w:rPr>
              <w:t>CPMK2</w:t>
            </w:r>
          </w:p>
        </w:tc>
        <w:tc>
          <w:tcPr>
            <w:tcW w:w="12190" w:type="dxa"/>
            <w:gridSpan w:val="4"/>
          </w:tcPr>
          <w:p w14:paraId="17BF7CFF" w14:textId="7F20C29C" w:rsidR="008E6A96" w:rsidRDefault="00281ED0">
            <w:pPr>
              <w:pBdr>
                <w:top w:val="nil"/>
                <w:left w:val="nil"/>
                <w:bottom w:val="nil"/>
                <w:right w:val="nil"/>
                <w:between w:val="nil"/>
              </w:pBdr>
              <w:spacing w:line="249" w:lineRule="auto"/>
              <w:ind w:left="106"/>
              <w:rPr>
                <w:color w:val="000000"/>
              </w:rPr>
            </w:pPr>
            <w:r w:rsidRPr="00281ED0">
              <w:rPr>
                <w:color w:val="000000"/>
              </w:rPr>
              <w:t>Menguasai konsep, teori, fungsi, dan perkembangan komunikasi massa serta peran media dalam kehidupan sosial, politik, budaya, dan ekonomi.</w:t>
            </w:r>
          </w:p>
        </w:tc>
      </w:tr>
    </w:tbl>
    <w:p w14:paraId="123C3334" w14:textId="77777777" w:rsidR="008E6A96" w:rsidRDefault="008E6A96">
      <w:pPr>
        <w:pBdr>
          <w:top w:val="nil"/>
          <w:left w:val="nil"/>
          <w:bottom w:val="nil"/>
          <w:right w:val="nil"/>
          <w:between w:val="nil"/>
        </w:pBdr>
        <w:spacing w:line="249" w:lineRule="auto"/>
        <w:ind w:left="106"/>
        <w:rPr>
          <w:color w:val="000000"/>
        </w:rPr>
        <w:sectPr w:rsidR="008E6A96">
          <w:pgSz w:w="16840" w:h="11910" w:orient="landscape"/>
          <w:pgMar w:top="1340" w:right="283" w:bottom="280" w:left="283" w:header="720" w:footer="720" w:gutter="0"/>
          <w:pgNumType w:start="1"/>
          <w:cols w:space="720"/>
        </w:sectPr>
      </w:pPr>
    </w:p>
    <w:p w14:paraId="2A8509F0" w14:textId="77777777" w:rsidR="008E6A96" w:rsidRDefault="008E6A96">
      <w:pPr>
        <w:pBdr>
          <w:top w:val="nil"/>
          <w:left w:val="nil"/>
          <w:bottom w:val="nil"/>
          <w:right w:val="nil"/>
          <w:between w:val="nil"/>
        </w:pBdr>
        <w:spacing w:before="2"/>
        <w:rPr>
          <w:rFonts w:ascii="Times New Roman" w:eastAsia="Times New Roman" w:hAnsi="Times New Roman" w:cs="Times New Roman"/>
          <w:color w:val="000000"/>
          <w:sz w:val="8"/>
          <w:szCs w:val="8"/>
        </w:rPr>
      </w:pPr>
    </w:p>
    <w:tbl>
      <w:tblPr>
        <w:tblStyle w:val="a0"/>
        <w:tblW w:w="16116"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0"/>
        <w:gridCol w:w="1418"/>
        <w:gridCol w:w="944"/>
        <w:gridCol w:w="850"/>
        <w:gridCol w:w="850"/>
        <w:gridCol w:w="853"/>
        <w:gridCol w:w="850"/>
        <w:gridCol w:w="850"/>
        <w:gridCol w:w="850"/>
        <w:gridCol w:w="852"/>
        <w:gridCol w:w="850"/>
        <w:gridCol w:w="935"/>
        <w:gridCol w:w="936"/>
        <w:gridCol w:w="936"/>
        <w:gridCol w:w="936"/>
        <w:gridCol w:w="700"/>
        <w:gridCol w:w="236"/>
      </w:tblGrid>
      <w:tr w:rsidR="008E6A96" w14:paraId="2EB4E653" w14:textId="77777777" w:rsidTr="00281ED0">
        <w:trPr>
          <w:trHeight w:val="278"/>
        </w:trPr>
        <w:tc>
          <w:tcPr>
            <w:tcW w:w="2270" w:type="dxa"/>
            <w:vMerge w:val="restart"/>
          </w:tcPr>
          <w:p w14:paraId="4CDB10EE" w14:textId="77777777" w:rsidR="008E6A96" w:rsidRDefault="008E6A96">
            <w:pPr>
              <w:pBdr>
                <w:top w:val="nil"/>
                <w:left w:val="nil"/>
                <w:bottom w:val="nil"/>
                <w:right w:val="nil"/>
                <w:between w:val="nil"/>
              </w:pBdr>
              <w:rPr>
                <w:rFonts w:ascii="Times New Roman" w:eastAsia="Times New Roman" w:hAnsi="Times New Roman" w:cs="Times New Roman"/>
                <w:color w:val="000000"/>
                <w:sz w:val="20"/>
                <w:szCs w:val="20"/>
              </w:rPr>
            </w:pPr>
          </w:p>
        </w:tc>
        <w:tc>
          <w:tcPr>
            <w:tcW w:w="1418" w:type="dxa"/>
          </w:tcPr>
          <w:p w14:paraId="0B256503" w14:textId="77777777" w:rsidR="008E6A96" w:rsidRDefault="00000000">
            <w:pPr>
              <w:pBdr>
                <w:top w:val="nil"/>
                <w:left w:val="nil"/>
                <w:bottom w:val="nil"/>
                <w:right w:val="nil"/>
                <w:between w:val="nil"/>
              </w:pBdr>
              <w:spacing w:before="1" w:line="257" w:lineRule="auto"/>
              <w:ind w:left="106"/>
              <w:rPr>
                <w:color w:val="000000"/>
              </w:rPr>
            </w:pPr>
            <w:r>
              <w:rPr>
                <w:color w:val="000000"/>
              </w:rPr>
              <w:t>CPMK3</w:t>
            </w:r>
          </w:p>
        </w:tc>
        <w:tc>
          <w:tcPr>
            <w:tcW w:w="12192" w:type="dxa"/>
            <w:gridSpan w:val="14"/>
          </w:tcPr>
          <w:p w14:paraId="34A0E2CE" w14:textId="4BEB428F" w:rsidR="008E6A96" w:rsidRDefault="00281ED0">
            <w:pPr>
              <w:pBdr>
                <w:top w:val="nil"/>
                <w:left w:val="nil"/>
                <w:bottom w:val="nil"/>
                <w:right w:val="nil"/>
                <w:between w:val="nil"/>
              </w:pBdr>
              <w:spacing w:before="1" w:line="257" w:lineRule="auto"/>
              <w:ind w:left="106"/>
              <w:rPr>
                <w:color w:val="000000"/>
              </w:rPr>
            </w:pPr>
            <w:r w:rsidRPr="00281ED0">
              <w:rPr>
                <w:color w:val="000000"/>
              </w:rPr>
              <w:t>Mampu menganalisis fenomena komunikasi massa secara logis, sistematis, dan inovatif, serta menyampaikan hasil analisis dalam bentuk lisan maupun tulisan dengan memanfaatkan teknologi informasi.</w:t>
            </w:r>
          </w:p>
        </w:tc>
        <w:tc>
          <w:tcPr>
            <w:tcW w:w="236" w:type="dxa"/>
            <w:vMerge w:val="restart"/>
            <w:tcBorders>
              <w:top w:val="nil"/>
              <w:right w:val="nil"/>
            </w:tcBorders>
          </w:tcPr>
          <w:p w14:paraId="5F19BAAD" w14:textId="77777777" w:rsidR="008E6A96" w:rsidRDefault="008E6A96">
            <w:pPr>
              <w:pBdr>
                <w:top w:val="nil"/>
                <w:left w:val="nil"/>
                <w:bottom w:val="nil"/>
                <w:right w:val="nil"/>
                <w:between w:val="nil"/>
              </w:pBdr>
              <w:rPr>
                <w:rFonts w:ascii="Times New Roman" w:eastAsia="Times New Roman" w:hAnsi="Times New Roman" w:cs="Times New Roman"/>
                <w:color w:val="000000"/>
                <w:sz w:val="20"/>
                <w:szCs w:val="20"/>
              </w:rPr>
            </w:pPr>
          </w:p>
          <w:p w14:paraId="2C08FF61" w14:textId="77777777" w:rsidR="00281ED0" w:rsidRDefault="00281ED0">
            <w:pPr>
              <w:pBdr>
                <w:top w:val="nil"/>
                <w:left w:val="nil"/>
                <w:bottom w:val="nil"/>
                <w:right w:val="nil"/>
                <w:between w:val="nil"/>
              </w:pBdr>
              <w:rPr>
                <w:rFonts w:ascii="Times New Roman" w:eastAsia="Times New Roman" w:hAnsi="Times New Roman" w:cs="Times New Roman"/>
                <w:color w:val="000000"/>
                <w:sz w:val="20"/>
                <w:szCs w:val="20"/>
              </w:rPr>
            </w:pPr>
          </w:p>
          <w:p w14:paraId="1B29D3F4" w14:textId="77777777" w:rsidR="00281ED0" w:rsidRDefault="00281ED0">
            <w:pPr>
              <w:pBdr>
                <w:top w:val="nil"/>
                <w:left w:val="nil"/>
                <w:bottom w:val="nil"/>
                <w:right w:val="nil"/>
                <w:between w:val="nil"/>
              </w:pBdr>
              <w:rPr>
                <w:rFonts w:ascii="Times New Roman" w:eastAsia="Times New Roman" w:hAnsi="Times New Roman" w:cs="Times New Roman"/>
                <w:color w:val="000000"/>
                <w:sz w:val="20"/>
                <w:szCs w:val="20"/>
              </w:rPr>
            </w:pPr>
          </w:p>
        </w:tc>
      </w:tr>
      <w:tr w:rsidR="00281ED0" w14:paraId="40F5DA5D" w14:textId="77777777" w:rsidTr="00281ED0">
        <w:trPr>
          <w:trHeight w:val="278"/>
        </w:trPr>
        <w:tc>
          <w:tcPr>
            <w:tcW w:w="2270" w:type="dxa"/>
            <w:vMerge/>
          </w:tcPr>
          <w:p w14:paraId="574637CB" w14:textId="77777777" w:rsidR="00281ED0" w:rsidRDefault="00281ED0">
            <w:pPr>
              <w:pBdr>
                <w:top w:val="nil"/>
                <w:left w:val="nil"/>
                <w:bottom w:val="nil"/>
                <w:right w:val="nil"/>
                <w:between w:val="nil"/>
              </w:pBdr>
              <w:rPr>
                <w:rFonts w:ascii="Times New Roman" w:eastAsia="Times New Roman" w:hAnsi="Times New Roman" w:cs="Times New Roman"/>
                <w:color w:val="000000"/>
                <w:sz w:val="20"/>
                <w:szCs w:val="20"/>
              </w:rPr>
            </w:pPr>
          </w:p>
        </w:tc>
        <w:tc>
          <w:tcPr>
            <w:tcW w:w="1418" w:type="dxa"/>
          </w:tcPr>
          <w:p w14:paraId="3BD75C9C" w14:textId="720859E2" w:rsidR="00281ED0" w:rsidRDefault="00281ED0">
            <w:pPr>
              <w:pBdr>
                <w:top w:val="nil"/>
                <w:left w:val="nil"/>
                <w:bottom w:val="nil"/>
                <w:right w:val="nil"/>
                <w:between w:val="nil"/>
              </w:pBdr>
              <w:spacing w:before="1" w:line="257" w:lineRule="auto"/>
              <w:ind w:left="106"/>
              <w:rPr>
                <w:color w:val="000000"/>
              </w:rPr>
            </w:pPr>
            <w:r>
              <w:rPr>
                <w:color w:val="000000"/>
              </w:rPr>
              <w:t>CPMK4</w:t>
            </w:r>
          </w:p>
        </w:tc>
        <w:tc>
          <w:tcPr>
            <w:tcW w:w="12192" w:type="dxa"/>
            <w:gridSpan w:val="14"/>
          </w:tcPr>
          <w:p w14:paraId="50089BCC" w14:textId="60BBA424" w:rsidR="00281ED0" w:rsidRPr="00281ED0" w:rsidRDefault="00DA4260">
            <w:pPr>
              <w:pBdr>
                <w:top w:val="nil"/>
                <w:left w:val="nil"/>
                <w:bottom w:val="nil"/>
                <w:right w:val="nil"/>
                <w:between w:val="nil"/>
              </w:pBdr>
              <w:spacing w:before="1" w:line="257" w:lineRule="auto"/>
              <w:ind w:left="106"/>
              <w:rPr>
                <w:color w:val="000000"/>
              </w:rPr>
            </w:pPr>
            <w:r w:rsidRPr="00DA4260">
              <w:rPr>
                <w:color w:val="000000"/>
              </w:rPr>
              <w:t>Mampu melakukan kajian kritis, menyusun laporan akademik, serta merancang strategi komunikasi massa yang relevan untuk menjawab tantangan media di era digital.</w:t>
            </w:r>
          </w:p>
        </w:tc>
        <w:tc>
          <w:tcPr>
            <w:tcW w:w="236" w:type="dxa"/>
            <w:vMerge/>
            <w:tcBorders>
              <w:top w:val="nil"/>
              <w:right w:val="nil"/>
            </w:tcBorders>
          </w:tcPr>
          <w:p w14:paraId="754DB3C1" w14:textId="77777777" w:rsidR="00281ED0" w:rsidRDefault="00281ED0">
            <w:pPr>
              <w:pBdr>
                <w:top w:val="nil"/>
                <w:left w:val="nil"/>
                <w:bottom w:val="nil"/>
                <w:right w:val="nil"/>
                <w:between w:val="nil"/>
              </w:pBdr>
              <w:rPr>
                <w:rFonts w:ascii="Times New Roman" w:eastAsia="Times New Roman" w:hAnsi="Times New Roman" w:cs="Times New Roman"/>
                <w:color w:val="000000"/>
                <w:sz w:val="20"/>
                <w:szCs w:val="20"/>
              </w:rPr>
            </w:pPr>
          </w:p>
        </w:tc>
      </w:tr>
      <w:tr w:rsidR="008E6A96" w14:paraId="272E5C73" w14:textId="77777777" w:rsidTr="00281ED0">
        <w:trPr>
          <w:trHeight w:val="507"/>
        </w:trPr>
        <w:tc>
          <w:tcPr>
            <w:tcW w:w="2270" w:type="dxa"/>
            <w:vMerge/>
          </w:tcPr>
          <w:p w14:paraId="6CF4B7D8" w14:textId="77777777" w:rsidR="008E6A96" w:rsidRDefault="008E6A9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610" w:type="dxa"/>
            <w:gridSpan w:val="15"/>
            <w:shd w:val="clear" w:color="auto" w:fill="D9D9D9"/>
          </w:tcPr>
          <w:p w14:paraId="033DD46E" w14:textId="77777777" w:rsidR="008E6A96" w:rsidRDefault="00000000">
            <w:pPr>
              <w:pBdr>
                <w:top w:val="nil"/>
                <w:left w:val="nil"/>
                <w:bottom w:val="nil"/>
                <w:right w:val="nil"/>
                <w:between w:val="nil"/>
              </w:pBdr>
              <w:spacing w:before="120"/>
              <w:ind w:left="106"/>
              <w:rPr>
                <w:b/>
                <w:color w:val="000000"/>
              </w:rPr>
            </w:pPr>
            <w:r>
              <w:rPr>
                <w:b/>
                <w:color w:val="000000"/>
              </w:rPr>
              <w:t>Kemampuan akhir tiap tahapan belajar (Sub-CPMK)</w:t>
            </w:r>
          </w:p>
        </w:tc>
        <w:tc>
          <w:tcPr>
            <w:tcW w:w="236" w:type="dxa"/>
            <w:vMerge/>
            <w:tcBorders>
              <w:top w:val="nil"/>
              <w:right w:val="nil"/>
            </w:tcBorders>
          </w:tcPr>
          <w:p w14:paraId="760B3648" w14:textId="77777777" w:rsidR="008E6A96" w:rsidRDefault="008E6A96">
            <w:pPr>
              <w:pBdr>
                <w:top w:val="nil"/>
                <w:left w:val="nil"/>
                <w:bottom w:val="nil"/>
                <w:right w:val="nil"/>
                <w:between w:val="nil"/>
              </w:pBdr>
              <w:spacing w:line="276" w:lineRule="auto"/>
              <w:rPr>
                <w:b/>
                <w:color w:val="000000"/>
              </w:rPr>
            </w:pPr>
          </w:p>
        </w:tc>
      </w:tr>
      <w:tr w:rsidR="008E6A96" w14:paraId="047DB1B5" w14:textId="77777777" w:rsidTr="00281ED0">
        <w:trPr>
          <w:trHeight w:val="270"/>
        </w:trPr>
        <w:tc>
          <w:tcPr>
            <w:tcW w:w="2270" w:type="dxa"/>
            <w:vMerge/>
          </w:tcPr>
          <w:p w14:paraId="389D6EBC" w14:textId="77777777" w:rsidR="008E6A96" w:rsidRDefault="008E6A96">
            <w:pPr>
              <w:pBdr>
                <w:top w:val="nil"/>
                <w:left w:val="nil"/>
                <w:bottom w:val="nil"/>
                <w:right w:val="nil"/>
                <w:between w:val="nil"/>
              </w:pBdr>
              <w:spacing w:line="276" w:lineRule="auto"/>
              <w:rPr>
                <w:b/>
                <w:color w:val="000000"/>
              </w:rPr>
            </w:pPr>
          </w:p>
        </w:tc>
        <w:tc>
          <w:tcPr>
            <w:tcW w:w="1418" w:type="dxa"/>
          </w:tcPr>
          <w:p w14:paraId="0AADFCAA" w14:textId="77777777" w:rsidR="008E6A96" w:rsidRDefault="00000000">
            <w:pPr>
              <w:pBdr>
                <w:top w:val="nil"/>
                <w:left w:val="nil"/>
                <w:bottom w:val="nil"/>
                <w:right w:val="nil"/>
                <w:between w:val="nil"/>
              </w:pBdr>
              <w:ind w:left="106"/>
              <w:rPr>
                <w:color w:val="000000"/>
                <w:sz w:val="18"/>
                <w:szCs w:val="18"/>
              </w:rPr>
            </w:pPr>
            <w:r>
              <w:rPr>
                <w:color w:val="000000"/>
                <w:sz w:val="18"/>
                <w:szCs w:val="18"/>
              </w:rPr>
              <w:t>Sub-CPMK 1</w:t>
            </w:r>
          </w:p>
        </w:tc>
        <w:tc>
          <w:tcPr>
            <w:tcW w:w="12192" w:type="dxa"/>
            <w:gridSpan w:val="14"/>
          </w:tcPr>
          <w:p w14:paraId="4FC2BB7B" w14:textId="44ED9013" w:rsidR="008E6A96" w:rsidRDefault="00DA4260">
            <w:pPr>
              <w:pBdr>
                <w:top w:val="nil"/>
                <w:left w:val="nil"/>
                <w:bottom w:val="nil"/>
                <w:right w:val="nil"/>
                <w:between w:val="nil"/>
              </w:pBdr>
              <w:spacing w:line="249" w:lineRule="auto"/>
              <w:ind w:left="106"/>
              <w:rPr>
                <w:color w:val="000000"/>
              </w:rPr>
            </w:pPr>
            <w:r w:rsidRPr="00DA4260">
              <w:rPr>
                <w:color w:val="000000"/>
              </w:rPr>
              <w:t>Mahasiswa mampu menjelaskan pengertian, karakteristik, dan konsep dasar komunikasi massa.</w:t>
            </w:r>
          </w:p>
        </w:tc>
        <w:tc>
          <w:tcPr>
            <w:tcW w:w="236" w:type="dxa"/>
            <w:vMerge/>
            <w:tcBorders>
              <w:top w:val="nil"/>
              <w:right w:val="nil"/>
            </w:tcBorders>
          </w:tcPr>
          <w:p w14:paraId="7C9F4096" w14:textId="77777777" w:rsidR="008E6A96" w:rsidRDefault="008E6A96">
            <w:pPr>
              <w:pBdr>
                <w:top w:val="nil"/>
                <w:left w:val="nil"/>
                <w:bottom w:val="nil"/>
                <w:right w:val="nil"/>
                <w:between w:val="nil"/>
              </w:pBdr>
              <w:spacing w:line="276" w:lineRule="auto"/>
              <w:rPr>
                <w:color w:val="000000"/>
              </w:rPr>
            </w:pPr>
          </w:p>
        </w:tc>
      </w:tr>
      <w:tr w:rsidR="008E6A96" w14:paraId="0889FE65" w14:textId="77777777" w:rsidTr="00281ED0">
        <w:trPr>
          <w:trHeight w:val="268"/>
        </w:trPr>
        <w:tc>
          <w:tcPr>
            <w:tcW w:w="2270" w:type="dxa"/>
            <w:vMerge/>
          </w:tcPr>
          <w:p w14:paraId="65171FEE" w14:textId="77777777" w:rsidR="008E6A96" w:rsidRDefault="008E6A96">
            <w:pPr>
              <w:pBdr>
                <w:top w:val="nil"/>
                <w:left w:val="nil"/>
                <w:bottom w:val="nil"/>
                <w:right w:val="nil"/>
                <w:between w:val="nil"/>
              </w:pBdr>
              <w:spacing w:line="276" w:lineRule="auto"/>
              <w:rPr>
                <w:color w:val="000000"/>
              </w:rPr>
            </w:pPr>
          </w:p>
        </w:tc>
        <w:tc>
          <w:tcPr>
            <w:tcW w:w="1418" w:type="dxa"/>
          </w:tcPr>
          <w:p w14:paraId="4330C99F" w14:textId="77777777" w:rsidR="008E6A96" w:rsidRDefault="00000000">
            <w:pPr>
              <w:pBdr>
                <w:top w:val="nil"/>
                <w:left w:val="nil"/>
                <w:bottom w:val="nil"/>
                <w:right w:val="nil"/>
                <w:between w:val="nil"/>
              </w:pBdr>
              <w:spacing w:line="218" w:lineRule="auto"/>
              <w:ind w:left="106"/>
              <w:rPr>
                <w:color w:val="000000"/>
                <w:sz w:val="18"/>
                <w:szCs w:val="18"/>
              </w:rPr>
            </w:pPr>
            <w:r>
              <w:rPr>
                <w:color w:val="000000"/>
                <w:sz w:val="18"/>
                <w:szCs w:val="18"/>
              </w:rPr>
              <w:t>Sub-CPMK 2</w:t>
            </w:r>
          </w:p>
        </w:tc>
        <w:tc>
          <w:tcPr>
            <w:tcW w:w="12192" w:type="dxa"/>
            <w:gridSpan w:val="14"/>
          </w:tcPr>
          <w:p w14:paraId="41B3C2A3" w14:textId="10CE8F8F" w:rsidR="008E6A96" w:rsidRDefault="00DA4260">
            <w:pPr>
              <w:pBdr>
                <w:top w:val="nil"/>
                <w:left w:val="nil"/>
                <w:bottom w:val="nil"/>
                <w:right w:val="nil"/>
                <w:between w:val="nil"/>
              </w:pBdr>
              <w:spacing w:line="246" w:lineRule="auto"/>
              <w:ind w:left="106"/>
              <w:rPr>
                <w:color w:val="000000"/>
              </w:rPr>
            </w:pPr>
            <w:r w:rsidRPr="00DA4260">
              <w:rPr>
                <w:color w:val="000000"/>
              </w:rPr>
              <w:t xml:space="preserve">Mahasiswa mampu memahami dan membedakan teori-teori komunikasi massa (misalnya </w:t>
            </w:r>
            <w:r w:rsidRPr="00DA4260">
              <w:rPr>
                <w:i/>
                <w:iCs/>
                <w:color w:val="000000"/>
              </w:rPr>
              <w:t>Hypodermic Needle, Two Step Flow, Uses and Gratifications, Agenda Setting</w:t>
            </w:r>
            <w:r w:rsidRPr="00DA4260">
              <w:rPr>
                <w:color w:val="000000"/>
              </w:rPr>
              <w:t>).</w:t>
            </w:r>
          </w:p>
        </w:tc>
        <w:tc>
          <w:tcPr>
            <w:tcW w:w="236" w:type="dxa"/>
            <w:vMerge/>
            <w:tcBorders>
              <w:top w:val="nil"/>
              <w:right w:val="nil"/>
            </w:tcBorders>
          </w:tcPr>
          <w:p w14:paraId="283EB3F1" w14:textId="77777777" w:rsidR="008E6A96" w:rsidRDefault="008E6A96">
            <w:pPr>
              <w:pBdr>
                <w:top w:val="nil"/>
                <w:left w:val="nil"/>
                <w:bottom w:val="nil"/>
                <w:right w:val="nil"/>
                <w:between w:val="nil"/>
              </w:pBdr>
              <w:spacing w:line="276" w:lineRule="auto"/>
              <w:rPr>
                <w:color w:val="000000"/>
              </w:rPr>
            </w:pPr>
          </w:p>
        </w:tc>
      </w:tr>
      <w:tr w:rsidR="008E6A96" w14:paraId="67E5E795" w14:textId="77777777" w:rsidTr="00281ED0">
        <w:trPr>
          <w:trHeight w:val="267"/>
        </w:trPr>
        <w:tc>
          <w:tcPr>
            <w:tcW w:w="2270" w:type="dxa"/>
            <w:vMerge/>
          </w:tcPr>
          <w:p w14:paraId="30F11400" w14:textId="77777777" w:rsidR="008E6A96" w:rsidRDefault="008E6A96">
            <w:pPr>
              <w:pBdr>
                <w:top w:val="nil"/>
                <w:left w:val="nil"/>
                <w:bottom w:val="nil"/>
                <w:right w:val="nil"/>
                <w:between w:val="nil"/>
              </w:pBdr>
              <w:spacing w:line="276" w:lineRule="auto"/>
              <w:rPr>
                <w:color w:val="000000"/>
              </w:rPr>
            </w:pPr>
          </w:p>
        </w:tc>
        <w:tc>
          <w:tcPr>
            <w:tcW w:w="1418" w:type="dxa"/>
          </w:tcPr>
          <w:p w14:paraId="2B991D64" w14:textId="77777777" w:rsidR="008E6A96" w:rsidRDefault="00000000">
            <w:pPr>
              <w:pBdr>
                <w:top w:val="nil"/>
                <w:left w:val="nil"/>
                <w:bottom w:val="nil"/>
                <w:right w:val="nil"/>
                <w:between w:val="nil"/>
              </w:pBdr>
              <w:ind w:left="106"/>
              <w:rPr>
                <w:color w:val="000000"/>
                <w:sz w:val="18"/>
                <w:szCs w:val="18"/>
              </w:rPr>
            </w:pPr>
            <w:r>
              <w:rPr>
                <w:color w:val="000000"/>
                <w:sz w:val="18"/>
                <w:szCs w:val="18"/>
              </w:rPr>
              <w:t>Sub-CPMK 3</w:t>
            </w:r>
          </w:p>
        </w:tc>
        <w:tc>
          <w:tcPr>
            <w:tcW w:w="12192" w:type="dxa"/>
            <w:gridSpan w:val="14"/>
          </w:tcPr>
          <w:p w14:paraId="2C09538E" w14:textId="29C0DADA" w:rsidR="008E6A96" w:rsidRDefault="00DA4260">
            <w:pPr>
              <w:pBdr>
                <w:top w:val="nil"/>
                <w:left w:val="nil"/>
                <w:bottom w:val="nil"/>
                <w:right w:val="nil"/>
                <w:between w:val="nil"/>
              </w:pBdr>
              <w:spacing w:line="246" w:lineRule="auto"/>
              <w:ind w:left="106"/>
              <w:rPr>
                <w:color w:val="000000"/>
              </w:rPr>
            </w:pPr>
            <w:r w:rsidRPr="00DA4260">
              <w:rPr>
                <w:color w:val="000000"/>
              </w:rPr>
              <w:t>Mahasiswa mampu menganalisis fungsi dan peran komunikasi massa dalam kehidupan sosial, politik, budaya, dan ekonomi.</w:t>
            </w:r>
          </w:p>
        </w:tc>
        <w:tc>
          <w:tcPr>
            <w:tcW w:w="236" w:type="dxa"/>
            <w:vMerge/>
            <w:tcBorders>
              <w:top w:val="nil"/>
              <w:right w:val="nil"/>
            </w:tcBorders>
          </w:tcPr>
          <w:p w14:paraId="7CD73A56" w14:textId="77777777" w:rsidR="008E6A96" w:rsidRDefault="008E6A96">
            <w:pPr>
              <w:pBdr>
                <w:top w:val="nil"/>
                <w:left w:val="nil"/>
                <w:bottom w:val="nil"/>
                <w:right w:val="nil"/>
                <w:between w:val="nil"/>
              </w:pBdr>
              <w:spacing w:line="276" w:lineRule="auto"/>
              <w:rPr>
                <w:color w:val="000000"/>
              </w:rPr>
            </w:pPr>
          </w:p>
        </w:tc>
      </w:tr>
      <w:tr w:rsidR="008E6A96" w14:paraId="4AE4105F" w14:textId="77777777" w:rsidTr="00281ED0">
        <w:trPr>
          <w:trHeight w:val="268"/>
        </w:trPr>
        <w:tc>
          <w:tcPr>
            <w:tcW w:w="2270" w:type="dxa"/>
            <w:vMerge/>
          </w:tcPr>
          <w:p w14:paraId="79F22028" w14:textId="77777777" w:rsidR="008E6A96" w:rsidRDefault="008E6A96">
            <w:pPr>
              <w:pBdr>
                <w:top w:val="nil"/>
                <w:left w:val="nil"/>
                <w:bottom w:val="nil"/>
                <w:right w:val="nil"/>
                <w:between w:val="nil"/>
              </w:pBdr>
              <w:spacing w:line="276" w:lineRule="auto"/>
              <w:rPr>
                <w:color w:val="000000"/>
              </w:rPr>
            </w:pPr>
          </w:p>
        </w:tc>
        <w:tc>
          <w:tcPr>
            <w:tcW w:w="1418" w:type="dxa"/>
          </w:tcPr>
          <w:p w14:paraId="58C8A759" w14:textId="77777777" w:rsidR="008E6A96" w:rsidRDefault="00000000">
            <w:pPr>
              <w:pBdr>
                <w:top w:val="nil"/>
                <w:left w:val="nil"/>
                <w:bottom w:val="nil"/>
                <w:right w:val="nil"/>
                <w:between w:val="nil"/>
              </w:pBdr>
              <w:spacing w:before="1"/>
              <w:ind w:left="106"/>
              <w:rPr>
                <w:color w:val="000000"/>
                <w:sz w:val="18"/>
                <w:szCs w:val="18"/>
              </w:rPr>
            </w:pPr>
            <w:r>
              <w:rPr>
                <w:color w:val="000000"/>
                <w:sz w:val="18"/>
                <w:szCs w:val="18"/>
              </w:rPr>
              <w:t>Sub-CPMK 4</w:t>
            </w:r>
          </w:p>
        </w:tc>
        <w:tc>
          <w:tcPr>
            <w:tcW w:w="12192" w:type="dxa"/>
            <w:gridSpan w:val="14"/>
          </w:tcPr>
          <w:p w14:paraId="24C8F540" w14:textId="3BE304DE" w:rsidR="008E6A96" w:rsidRDefault="00DA4260">
            <w:pPr>
              <w:pBdr>
                <w:top w:val="nil"/>
                <w:left w:val="nil"/>
                <w:bottom w:val="nil"/>
                <w:right w:val="nil"/>
                <w:between w:val="nil"/>
              </w:pBdr>
              <w:spacing w:line="248" w:lineRule="auto"/>
              <w:ind w:left="106"/>
              <w:rPr>
                <w:color w:val="000000"/>
              </w:rPr>
            </w:pPr>
            <w:r w:rsidRPr="00DA4260">
              <w:rPr>
                <w:color w:val="000000"/>
              </w:rPr>
              <w:t>Mahasiswa mampu mendeskripsikan sejarah perkembangan media massa dari era cetak hingga digital.</w:t>
            </w:r>
          </w:p>
        </w:tc>
        <w:tc>
          <w:tcPr>
            <w:tcW w:w="236" w:type="dxa"/>
            <w:vMerge/>
            <w:tcBorders>
              <w:top w:val="nil"/>
              <w:right w:val="nil"/>
            </w:tcBorders>
          </w:tcPr>
          <w:p w14:paraId="4C754BA6" w14:textId="77777777" w:rsidR="008E6A96" w:rsidRDefault="008E6A96">
            <w:pPr>
              <w:pBdr>
                <w:top w:val="nil"/>
                <w:left w:val="nil"/>
                <w:bottom w:val="nil"/>
                <w:right w:val="nil"/>
                <w:between w:val="nil"/>
              </w:pBdr>
              <w:spacing w:line="276" w:lineRule="auto"/>
              <w:rPr>
                <w:color w:val="000000"/>
              </w:rPr>
            </w:pPr>
          </w:p>
        </w:tc>
      </w:tr>
      <w:tr w:rsidR="008E6A96" w14:paraId="055BCD56" w14:textId="77777777" w:rsidTr="00281ED0">
        <w:trPr>
          <w:trHeight w:val="270"/>
        </w:trPr>
        <w:tc>
          <w:tcPr>
            <w:tcW w:w="2270" w:type="dxa"/>
            <w:vMerge/>
          </w:tcPr>
          <w:p w14:paraId="2A54EA06" w14:textId="77777777" w:rsidR="008E6A96" w:rsidRDefault="008E6A96">
            <w:pPr>
              <w:pBdr>
                <w:top w:val="nil"/>
                <w:left w:val="nil"/>
                <w:bottom w:val="nil"/>
                <w:right w:val="nil"/>
                <w:between w:val="nil"/>
              </w:pBdr>
              <w:spacing w:line="276" w:lineRule="auto"/>
              <w:rPr>
                <w:color w:val="000000"/>
              </w:rPr>
            </w:pPr>
          </w:p>
        </w:tc>
        <w:tc>
          <w:tcPr>
            <w:tcW w:w="1418" w:type="dxa"/>
          </w:tcPr>
          <w:p w14:paraId="16A2B608" w14:textId="77777777" w:rsidR="008E6A96" w:rsidRDefault="00000000">
            <w:pPr>
              <w:pBdr>
                <w:top w:val="nil"/>
                <w:left w:val="nil"/>
                <w:bottom w:val="nil"/>
                <w:right w:val="nil"/>
                <w:between w:val="nil"/>
              </w:pBdr>
              <w:ind w:left="106"/>
              <w:rPr>
                <w:color w:val="000000"/>
                <w:sz w:val="18"/>
                <w:szCs w:val="18"/>
              </w:rPr>
            </w:pPr>
            <w:r>
              <w:rPr>
                <w:color w:val="000000"/>
                <w:sz w:val="18"/>
                <w:szCs w:val="18"/>
              </w:rPr>
              <w:t>Sub-CPMK 5</w:t>
            </w:r>
          </w:p>
        </w:tc>
        <w:tc>
          <w:tcPr>
            <w:tcW w:w="12192" w:type="dxa"/>
            <w:gridSpan w:val="14"/>
          </w:tcPr>
          <w:p w14:paraId="7B2E202D" w14:textId="650BAC7A" w:rsidR="008E6A96" w:rsidRDefault="00DA4260">
            <w:pPr>
              <w:pBdr>
                <w:top w:val="nil"/>
                <w:left w:val="nil"/>
                <w:bottom w:val="nil"/>
                <w:right w:val="nil"/>
                <w:between w:val="nil"/>
              </w:pBdr>
              <w:spacing w:line="249" w:lineRule="auto"/>
              <w:ind w:left="106"/>
              <w:rPr>
                <w:color w:val="000000"/>
              </w:rPr>
            </w:pPr>
            <w:r w:rsidRPr="00DA4260">
              <w:rPr>
                <w:color w:val="000000"/>
              </w:rPr>
              <w:t>Mahasiswa mampu mengidentifikasi karakteristik media cetak (koran, majalah, buku) serta perannya dalam masyarakat.</w:t>
            </w:r>
          </w:p>
        </w:tc>
        <w:tc>
          <w:tcPr>
            <w:tcW w:w="236" w:type="dxa"/>
            <w:vMerge/>
            <w:tcBorders>
              <w:top w:val="nil"/>
              <w:right w:val="nil"/>
            </w:tcBorders>
          </w:tcPr>
          <w:p w14:paraId="3395654B" w14:textId="77777777" w:rsidR="008E6A96" w:rsidRDefault="008E6A96">
            <w:pPr>
              <w:pBdr>
                <w:top w:val="nil"/>
                <w:left w:val="nil"/>
                <w:bottom w:val="nil"/>
                <w:right w:val="nil"/>
                <w:between w:val="nil"/>
              </w:pBdr>
              <w:spacing w:line="276" w:lineRule="auto"/>
              <w:rPr>
                <w:color w:val="000000"/>
              </w:rPr>
            </w:pPr>
          </w:p>
        </w:tc>
      </w:tr>
      <w:tr w:rsidR="008E6A96" w14:paraId="1B2EA4E6" w14:textId="77777777" w:rsidTr="00281ED0">
        <w:trPr>
          <w:trHeight w:val="268"/>
        </w:trPr>
        <w:tc>
          <w:tcPr>
            <w:tcW w:w="2270" w:type="dxa"/>
            <w:vMerge/>
          </w:tcPr>
          <w:p w14:paraId="2DE0FC9D" w14:textId="77777777" w:rsidR="008E6A96" w:rsidRDefault="008E6A96">
            <w:pPr>
              <w:pBdr>
                <w:top w:val="nil"/>
                <w:left w:val="nil"/>
                <w:bottom w:val="nil"/>
                <w:right w:val="nil"/>
                <w:between w:val="nil"/>
              </w:pBdr>
              <w:spacing w:line="276" w:lineRule="auto"/>
              <w:rPr>
                <w:color w:val="000000"/>
              </w:rPr>
            </w:pPr>
          </w:p>
        </w:tc>
        <w:tc>
          <w:tcPr>
            <w:tcW w:w="1418" w:type="dxa"/>
          </w:tcPr>
          <w:p w14:paraId="2B47D87F" w14:textId="77777777" w:rsidR="008E6A96" w:rsidRDefault="00000000">
            <w:pPr>
              <w:pBdr>
                <w:top w:val="nil"/>
                <w:left w:val="nil"/>
                <w:bottom w:val="nil"/>
                <w:right w:val="nil"/>
                <w:between w:val="nil"/>
              </w:pBdr>
              <w:ind w:left="106"/>
              <w:rPr>
                <w:color w:val="000000"/>
                <w:sz w:val="18"/>
                <w:szCs w:val="18"/>
              </w:rPr>
            </w:pPr>
            <w:r>
              <w:rPr>
                <w:color w:val="000000"/>
                <w:sz w:val="18"/>
                <w:szCs w:val="18"/>
              </w:rPr>
              <w:t>Sub-CPMK 6</w:t>
            </w:r>
          </w:p>
        </w:tc>
        <w:tc>
          <w:tcPr>
            <w:tcW w:w="12192" w:type="dxa"/>
            <w:gridSpan w:val="14"/>
          </w:tcPr>
          <w:p w14:paraId="7E494238" w14:textId="13A9EC1D" w:rsidR="008E6A96" w:rsidRDefault="00DA4260">
            <w:pPr>
              <w:pBdr>
                <w:top w:val="nil"/>
                <w:left w:val="nil"/>
                <w:bottom w:val="nil"/>
                <w:right w:val="nil"/>
                <w:between w:val="nil"/>
              </w:pBdr>
              <w:spacing w:line="246" w:lineRule="auto"/>
              <w:ind w:left="106"/>
              <w:rPr>
                <w:color w:val="000000"/>
              </w:rPr>
            </w:pPr>
            <w:r w:rsidRPr="00DA4260">
              <w:rPr>
                <w:color w:val="000000"/>
              </w:rPr>
              <w:t>Mahasiswa mampu menjelaskan peran media elektronik (radio, televisi) dalam membentuk opini publik.</w:t>
            </w:r>
          </w:p>
        </w:tc>
        <w:tc>
          <w:tcPr>
            <w:tcW w:w="236" w:type="dxa"/>
            <w:vMerge/>
            <w:tcBorders>
              <w:top w:val="nil"/>
              <w:right w:val="nil"/>
            </w:tcBorders>
          </w:tcPr>
          <w:p w14:paraId="5B7E667D" w14:textId="77777777" w:rsidR="008E6A96" w:rsidRDefault="008E6A96">
            <w:pPr>
              <w:pBdr>
                <w:top w:val="nil"/>
                <w:left w:val="nil"/>
                <w:bottom w:val="nil"/>
                <w:right w:val="nil"/>
                <w:between w:val="nil"/>
              </w:pBdr>
              <w:spacing w:line="276" w:lineRule="auto"/>
              <w:rPr>
                <w:color w:val="000000"/>
              </w:rPr>
            </w:pPr>
          </w:p>
        </w:tc>
      </w:tr>
      <w:tr w:rsidR="008E6A96" w14:paraId="35B5D733" w14:textId="77777777" w:rsidTr="00281ED0">
        <w:trPr>
          <w:trHeight w:val="267"/>
        </w:trPr>
        <w:tc>
          <w:tcPr>
            <w:tcW w:w="2270" w:type="dxa"/>
            <w:vMerge/>
          </w:tcPr>
          <w:p w14:paraId="6778DD13" w14:textId="77777777" w:rsidR="008E6A96" w:rsidRDefault="008E6A96">
            <w:pPr>
              <w:pBdr>
                <w:top w:val="nil"/>
                <w:left w:val="nil"/>
                <w:bottom w:val="nil"/>
                <w:right w:val="nil"/>
                <w:between w:val="nil"/>
              </w:pBdr>
              <w:spacing w:line="276" w:lineRule="auto"/>
              <w:rPr>
                <w:color w:val="000000"/>
              </w:rPr>
            </w:pPr>
          </w:p>
        </w:tc>
        <w:tc>
          <w:tcPr>
            <w:tcW w:w="1418" w:type="dxa"/>
          </w:tcPr>
          <w:p w14:paraId="22C613B8" w14:textId="77777777" w:rsidR="008E6A96" w:rsidRDefault="00000000">
            <w:pPr>
              <w:pBdr>
                <w:top w:val="nil"/>
                <w:left w:val="nil"/>
                <w:bottom w:val="nil"/>
                <w:right w:val="nil"/>
                <w:between w:val="nil"/>
              </w:pBdr>
              <w:ind w:left="106"/>
              <w:rPr>
                <w:color w:val="000000"/>
                <w:sz w:val="18"/>
                <w:szCs w:val="18"/>
              </w:rPr>
            </w:pPr>
            <w:r>
              <w:rPr>
                <w:color w:val="000000"/>
                <w:sz w:val="18"/>
                <w:szCs w:val="18"/>
              </w:rPr>
              <w:t>Sub-CPMK 7</w:t>
            </w:r>
          </w:p>
        </w:tc>
        <w:tc>
          <w:tcPr>
            <w:tcW w:w="12192" w:type="dxa"/>
            <w:gridSpan w:val="14"/>
          </w:tcPr>
          <w:p w14:paraId="23EF5050" w14:textId="7C4B121A" w:rsidR="008E6A96" w:rsidRDefault="00DA4260">
            <w:pPr>
              <w:pBdr>
                <w:top w:val="nil"/>
                <w:left w:val="nil"/>
                <w:bottom w:val="nil"/>
                <w:right w:val="nil"/>
                <w:between w:val="nil"/>
              </w:pBdr>
              <w:spacing w:line="248" w:lineRule="auto"/>
              <w:ind w:left="106"/>
              <w:rPr>
                <w:color w:val="000000"/>
              </w:rPr>
            </w:pPr>
            <w:r w:rsidRPr="00DA4260">
              <w:rPr>
                <w:color w:val="000000"/>
              </w:rPr>
              <w:t>Mahasiswa mampu menganalisis perkembangan media baru, konvergensi, dan dampaknya terhadap masyarakat.</w:t>
            </w:r>
          </w:p>
        </w:tc>
        <w:tc>
          <w:tcPr>
            <w:tcW w:w="236" w:type="dxa"/>
            <w:vMerge/>
            <w:tcBorders>
              <w:top w:val="nil"/>
              <w:right w:val="nil"/>
            </w:tcBorders>
          </w:tcPr>
          <w:p w14:paraId="2EE8D811" w14:textId="77777777" w:rsidR="008E6A96" w:rsidRDefault="008E6A96">
            <w:pPr>
              <w:pBdr>
                <w:top w:val="nil"/>
                <w:left w:val="nil"/>
                <w:bottom w:val="nil"/>
                <w:right w:val="nil"/>
                <w:between w:val="nil"/>
              </w:pBdr>
              <w:spacing w:line="276" w:lineRule="auto"/>
              <w:rPr>
                <w:color w:val="000000"/>
              </w:rPr>
            </w:pPr>
          </w:p>
        </w:tc>
      </w:tr>
      <w:tr w:rsidR="008E6A96" w14:paraId="5423A639" w14:textId="77777777" w:rsidTr="00281ED0">
        <w:trPr>
          <w:trHeight w:val="268"/>
        </w:trPr>
        <w:tc>
          <w:tcPr>
            <w:tcW w:w="2270" w:type="dxa"/>
            <w:vMerge/>
          </w:tcPr>
          <w:p w14:paraId="1C0D7CE5" w14:textId="77777777" w:rsidR="008E6A96" w:rsidRDefault="008E6A96">
            <w:pPr>
              <w:pBdr>
                <w:top w:val="nil"/>
                <w:left w:val="nil"/>
                <w:bottom w:val="nil"/>
                <w:right w:val="nil"/>
                <w:between w:val="nil"/>
              </w:pBdr>
              <w:spacing w:line="276" w:lineRule="auto"/>
              <w:rPr>
                <w:color w:val="000000"/>
              </w:rPr>
            </w:pPr>
          </w:p>
        </w:tc>
        <w:tc>
          <w:tcPr>
            <w:tcW w:w="1418" w:type="dxa"/>
          </w:tcPr>
          <w:p w14:paraId="4C7D2DF7" w14:textId="77777777" w:rsidR="008E6A96" w:rsidRDefault="00000000">
            <w:pPr>
              <w:pBdr>
                <w:top w:val="nil"/>
                <w:left w:val="nil"/>
                <w:bottom w:val="nil"/>
                <w:right w:val="nil"/>
                <w:between w:val="nil"/>
              </w:pBdr>
              <w:spacing w:line="219" w:lineRule="auto"/>
              <w:ind w:left="106"/>
              <w:rPr>
                <w:color w:val="000000"/>
                <w:sz w:val="18"/>
                <w:szCs w:val="18"/>
              </w:rPr>
            </w:pPr>
            <w:r>
              <w:rPr>
                <w:color w:val="000000"/>
                <w:sz w:val="18"/>
                <w:szCs w:val="18"/>
              </w:rPr>
              <w:t>Sub-CPMK 8</w:t>
            </w:r>
          </w:p>
        </w:tc>
        <w:tc>
          <w:tcPr>
            <w:tcW w:w="12192" w:type="dxa"/>
            <w:gridSpan w:val="14"/>
          </w:tcPr>
          <w:p w14:paraId="79592F39" w14:textId="1F13055A" w:rsidR="008E6A96" w:rsidRDefault="00DA4260">
            <w:pPr>
              <w:pBdr>
                <w:top w:val="nil"/>
                <w:left w:val="nil"/>
                <w:bottom w:val="nil"/>
                <w:right w:val="nil"/>
                <w:between w:val="nil"/>
              </w:pBdr>
              <w:spacing w:before="1" w:line="246" w:lineRule="auto"/>
              <w:ind w:left="106"/>
              <w:rPr>
                <w:color w:val="000000"/>
              </w:rPr>
            </w:pPr>
            <w:r w:rsidRPr="00DA4260">
              <w:rPr>
                <w:color w:val="000000"/>
              </w:rPr>
              <w:t>Mahasiswa mampu menjelaskan konsep khalayak (audience), segmentasi, perilaku, serta keterlibatan audiens dalam komunikasi massa.</w:t>
            </w:r>
          </w:p>
        </w:tc>
        <w:tc>
          <w:tcPr>
            <w:tcW w:w="236" w:type="dxa"/>
            <w:vMerge/>
            <w:tcBorders>
              <w:top w:val="nil"/>
              <w:right w:val="nil"/>
            </w:tcBorders>
          </w:tcPr>
          <w:p w14:paraId="6D759D62" w14:textId="77777777" w:rsidR="008E6A96" w:rsidRDefault="008E6A96">
            <w:pPr>
              <w:pBdr>
                <w:top w:val="nil"/>
                <w:left w:val="nil"/>
                <w:bottom w:val="nil"/>
                <w:right w:val="nil"/>
                <w:between w:val="nil"/>
              </w:pBdr>
              <w:spacing w:line="276" w:lineRule="auto"/>
              <w:rPr>
                <w:color w:val="000000"/>
              </w:rPr>
            </w:pPr>
          </w:p>
        </w:tc>
      </w:tr>
      <w:tr w:rsidR="008E6A96" w14:paraId="28462E12" w14:textId="77777777" w:rsidTr="00281ED0">
        <w:trPr>
          <w:trHeight w:val="267"/>
        </w:trPr>
        <w:tc>
          <w:tcPr>
            <w:tcW w:w="2270" w:type="dxa"/>
            <w:vMerge/>
          </w:tcPr>
          <w:p w14:paraId="76ACA8A7" w14:textId="77777777" w:rsidR="008E6A96" w:rsidRDefault="008E6A96">
            <w:pPr>
              <w:pBdr>
                <w:top w:val="nil"/>
                <w:left w:val="nil"/>
                <w:bottom w:val="nil"/>
                <w:right w:val="nil"/>
                <w:between w:val="nil"/>
              </w:pBdr>
              <w:spacing w:line="276" w:lineRule="auto"/>
              <w:rPr>
                <w:color w:val="000000"/>
              </w:rPr>
            </w:pPr>
          </w:p>
        </w:tc>
        <w:tc>
          <w:tcPr>
            <w:tcW w:w="1418" w:type="dxa"/>
          </w:tcPr>
          <w:p w14:paraId="58CF079A" w14:textId="77777777" w:rsidR="008E6A96" w:rsidRDefault="00000000">
            <w:pPr>
              <w:pBdr>
                <w:top w:val="nil"/>
                <w:left w:val="nil"/>
                <w:bottom w:val="nil"/>
                <w:right w:val="nil"/>
                <w:between w:val="nil"/>
              </w:pBdr>
              <w:ind w:left="106"/>
              <w:rPr>
                <w:color w:val="000000"/>
                <w:sz w:val="18"/>
                <w:szCs w:val="18"/>
              </w:rPr>
            </w:pPr>
            <w:r>
              <w:rPr>
                <w:color w:val="000000"/>
                <w:sz w:val="18"/>
                <w:szCs w:val="18"/>
              </w:rPr>
              <w:t>Sub-CPMK 9</w:t>
            </w:r>
          </w:p>
        </w:tc>
        <w:tc>
          <w:tcPr>
            <w:tcW w:w="12192" w:type="dxa"/>
            <w:gridSpan w:val="14"/>
          </w:tcPr>
          <w:p w14:paraId="19637F61" w14:textId="05DA30CA" w:rsidR="008E6A96" w:rsidRDefault="00DA4260">
            <w:pPr>
              <w:pBdr>
                <w:top w:val="nil"/>
                <w:left w:val="nil"/>
                <w:bottom w:val="nil"/>
                <w:right w:val="nil"/>
                <w:between w:val="nil"/>
              </w:pBdr>
              <w:spacing w:line="246" w:lineRule="auto"/>
              <w:ind w:left="106"/>
              <w:rPr>
                <w:color w:val="000000"/>
              </w:rPr>
            </w:pPr>
            <w:r w:rsidRPr="00DA4260">
              <w:rPr>
                <w:color w:val="000000"/>
              </w:rPr>
              <w:t>Mahasiswa mampu menganalisis efek media (kognitif, afektif, konatif) terhadap individu maupun kelompok.</w:t>
            </w:r>
          </w:p>
        </w:tc>
        <w:tc>
          <w:tcPr>
            <w:tcW w:w="236" w:type="dxa"/>
            <w:vMerge/>
            <w:tcBorders>
              <w:top w:val="nil"/>
              <w:right w:val="nil"/>
            </w:tcBorders>
          </w:tcPr>
          <w:p w14:paraId="191A7D50" w14:textId="77777777" w:rsidR="008E6A96" w:rsidRDefault="008E6A96">
            <w:pPr>
              <w:pBdr>
                <w:top w:val="nil"/>
                <w:left w:val="nil"/>
                <w:bottom w:val="nil"/>
                <w:right w:val="nil"/>
                <w:between w:val="nil"/>
              </w:pBdr>
              <w:spacing w:line="276" w:lineRule="auto"/>
              <w:rPr>
                <w:color w:val="000000"/>
              </w:rPr>
            </w:pPr>
          </w:p>
        </w:tc>
      </w:tr>
      <w:tr w:rsidR="008E6A96" w14:paraId="04484DF3" w14:textId="77777777" w:rsidTr="00281ED0">
        <w:trPr>
          <w:trHeight w:val="268"/>
        </w:trPr>
        <w:tc>
          <w:tcPr>
            <w:tcW w:w="2270" w:type="dxa"/>
            <w:vMerge/>
          </w:tcPr>
          <w:p w14:paraId="2762315F" w14:textId="77777777" w:rsidR="008E6A96" w:rsidRDefault="008E6A96">
            <w:pPr>
              <w:pBdr>
                <w:top w:val="nil"/>
                <w:left w:val="nil"/>
                <w:bottom w:val="nil"/>
                <w:right w:val="nil"/>
                <w:between w:val="nil"/>
              </w:pBdr>
              <w:spacing w:line="276" w:lineRule="auto"/>
              <w:rPr>
                <w:color w:val="000000"/>
              </w:rPr>
            </w:pPr>
          </w:p>
        </w:tc>
        <w:tc>
          <w:tcPr>
            <w:tcW w:w="1418" w:type="dxa"/>
          </w:tcPr>
          <w:p w14:paraId="7D0CD244" w14:textId="77777777" w:rsidR="008E6A96" w:rsidRDefault="00000000">
            <w:pPr>
              <w:pBdr>
                <w:top w:val="nil"/>
                <w:left w:val="nil"/>
                <w:bottom w:val="nil"/>
                <w:right w:val="nil"/>
                <w:between w:val="nil"/>
              </w:pBdr>
              <w:ind w:left="106"/>
              <w:rPr>
                <w:color w:val="000000"/>
                <w:sz w:val="18"/>
                <w:szCs w:val="18"/>
              </w:rPr>
            </w:pPr>
            <w:r>
              <w:rPr>
                <w:color w:val="000000"/>
                <w:sz w:val="18"/>
                <w:szCs w:val="18"/>
              </w:rPr>
              <w:t>Sub-CPMK 10</w:t>
            </w:r>
          </w:p>
        </w:tc>
        <w:tc>
          <w:tcPr>
            <w:tcW w:w="12192" w:type="dxa"/>
            <w:gridSpan w:val="14"/>
          </w:tcPr>
          <w:p w14:paraId="6FEB62DA" w14:textId="7DA9320C" w:rsidR="008E6A96" w:rsidRDefault="00DA4260">
            <w:pPr>
              <w:pBdr>
                <w:top w:val="nil"/>
                <w:left w:val="nil"/>
                <w:bottom w:val="nil"/>
                <w:right w:val="nil"/>
                <w:between w:val="nil"/>
              </w:pBdr>
              <w:spacing w:line="246" w:lineRule="auto"/>
              <w:ind w:left="106"/>
              <w:rPr>
                <w:color w:val="000000"/>
              </w:rPr>
            </w:pPr>
            <w:r w:rsidRPr="00DA4260">
              <w:rPr>
                <w:color w:val="000000"/>
              </w:rPr>
              <w:t>Mahasiswa mampu mengidentifikasi dan mengevaluasi isu etika serta regulasi dalam praktik komunikasi massa.</w:t>
            </w:r>
          </w:p>
        </w:tc>
        <w:tc>
          <w:tcPr>
            <w:tcW w:w="236" w:type="dxa"/>
            <w:vMerge/>
            <w:tcBorders>
              <w:top w:val="nil"/>
              <w:right w:val="nil"/>
            </w:tcBorders>
          </w:tcPr>
          <w:p w14:paraId="343C319E" w14:textId="77777777" w:rsidR="008E6A96" w:rsidRDefault="008E6A96">
            <w:pPr>
              <w:pBdr>
                <w:top w:val="nil"/>
                <w:left w:val="nil"/>
                <w:bottom w:val="nil"/>
                <w:right w:val="nil"/>
                <w:between w:val="nil"/>
              </w:pBdr>
              <w:spacing w:line="276" w:lineRule="auto"/>
              <w:rPr>
                <w:color w:val="000000"/>
              </w:rPr>
            </w:pPr>
          </w:p>
        </w:tc>
      </w:tr>
      <w:tr w:rsidR="008E6A96" w14:paraId="6F16C955" w14:textId="77777777" w:rsidTr="00281ED0">
        <w:trPr>
          <w:trHeight w:val="270"/>
        </w:trPr>
        <w:tc>
          <w:tcPr>
            <w:tcW w:w="2270" w:type="dxa"/>
            <w:vMerge/>
          </w:tcPr>
          <w:p w14:paraId="64E304B2" w14:textId="77777777" w:rsidR="008E6A96" w:rsidRDefault="008E6A96">
            <w:pPr>
              <w:pBdr>
                <w:top w:val="nil"/>
                <w:left w:val="nil"/>
                <w:bottom w:val="nil"/>
                <w:right w:val="nil"/>
                <w:between w:val="nil"/>
              </w:pBdr>
              <w:spacing w:line="276" w:lineRule="auto"/>
              <w:rPr>
                <w:color w:val="000000"/>
              </w:rPr>
            </w:pPr>
          </w:p>
        </w:tc>
        <w:tc>
          <w:tcPr>
            <w:tcW w:w="1418" w:type="dxa"/>
          </w:tcPr>
          <w:p w14:paraId="7437FAF3" w14:textId="77777777" w:rsidR="008E6A96" w:rsidRDefault="00000000">
            <w:pPr>
              <w:pBdr>
                <w:top w:val="nil"/>
                <w:left w:val="nil"/>
                <w:bottom w:val="nil"/>
                <w:right w:val="nil"/>
                <w:between w:val="nil"/>
              </w:pBdr>
              <w:ind w:left="106"/>
              <w:rPr>
                <w:color w:val="000000"/>
                <w:sz w:val="18"/>
                <w:szCs w:val="18"/>
              </w:rPr>
            </w:pPr>
            <w:r>
              <w:rPr>
                <w:color w:val="000000"/>
                <w:sz w:val="18"/>
                <w:szCs w:val="18"/>
              </w:rPr>
              <w:t>Sub-CPMK 11</w:t>
            </w:r>
          </w:p>
        </w:tc>
        <w:tc>
          <w:tcPr>
            <w:tcW w:w="12192" w:type="dxa"/>
            <w:gridSpan w:val="14"/>
          </w:tcPr>
          <w:p w14:paraId="22A337C3" w14:textId="13CE819F" w:rsidR="008E6A96" w:rsidRDefault="00DA4260">
            <w:pPr>
              <w:pBdr>
                <w:top w:val="nil"/>
                <w:left w:val="nil"/>
                <w:bottom w:val="nil"/>
                <w:right w:val="nil"/>
                <w:between w:val="nil"/>
              </w:pBdr>
              <w:spacing w:line="249" w:lineRule="auto"/>
              <w:ind w:left="106"/>
              <w:rPr>
                <w:color w:val="000000"/>
              </w:rPr>
            </w:pPr>
            <w:r w:rsidRPr="00DA4260">
              <w:rPr>
                <w:color w:val="000000"/>
              </w:rPr>
              <w:t>Mahasiswa mampu menjelaskan hubungan media, opini publik, dan demokrasi serta implikasinya bagi masyarakat.</w:t>
            </w:r>
          </w:p>
        </w:tc>
        <w:tc>
          <w:tcPr>
            <w:tcW w:w="236" w:type="dxa"/>
            <w:vMerge/>
            <w:tcBorders>
              <w:top w:val="nil"/>
              <w:right w:val="nil"/>
            </w:tcBorders>
          </w:tcPr>
          <w:p w14:paraId="6A9EF480" w14:textId="77777777" w:rsidR="008E6A96" w:rsidRDefault="008E6A96">
            <w:pPr>
              <w:pBdr>
                <w:top w:val="nil"/>
                <w:left w:val="nil"/>
                <w:bottom w:val="nil"/>
                <w:right w:val="nil"/>
                <w:between w:val="nil"/>
              </w:pBdr>
              <w:spacing w:line="276" w:lineRule="auto"/>
              <w:rPr>
                <w:color w:val="000000"/>
              </w:rPr>
            </w:pPr>
          </w:p>
        </w:tc>
      </w:tr>
      <w:tr w:rsidR="008E6A96" w14:paraId="0BEEDA8C" w14:textId="77777777" w:rsidTr="00281ED0">
        <w:trPr>
          <w:trHeight w:val="267"/>
        </w:trPr>
        <w:tc>
          <w:tcPr>
            <w:tcW w:w="2270" w:type="dxa"/>
            <w:vMerge/>
          </w:tcPr>
          <w:p w14:paraId="5836C53A" w14:textId="77777777" w:rsidR="008E6A96" w:rsidRDefault="008E6A96">
            <w:pPr>
              <w:pBdr>
                <w:top w:val="nil"/>
                <w:left w:val="nil"/>
                <w:bottom w:val="nil"/>
                <w:right w:val="nil"/>
                <w:between w:val="nil"/>
              </w:pBdr>
              <w:spacing w:line="276" w:lineRule="auto"/>
              <w:rPr>
                <w:color w:val="000000"/>
              </w:rPr>
            </w:pPr>
          </w:p>
        </w:tc>
        <w:tc>
          <w:tcPr>
            <w:tcW w:w="1418" w:type="dxa"/>
          </w:tcPr>
          <w:p w14:paraId="48392BF2" w14:textId="77777777" w:rsidR="008E6A96" w:rsidRDefault="00000000">
            <w:pPr>
              <w:pBdr>
                <w:top w:val="nil"/>
                <w:left w:val="nil"/>
                <w:bottom w:val="nil"/>
                <w:right w:val="nil"/>
                <w:between w:val="nil"/>
              </w:pBdr>
              <w:ind w:left="106"/>
              <w:rPr>
                <w:color w:val="000000"/>
                <w:sz w:val="18"/>
                <w:szCs w:val="18"/>
              </w:rPr>
            </w:pPr>
            <w:r>
              <w:rPr>
                <w:color w:val="000000"/>
                <w:sz w:val="18"/>
                <w:szCs w:val="18"/>
              </w:rPr>
              <w:t>Sub-CPMK 12</w:t>
            </w:r>
          </w:p>
        </w:tc>
        <w:tc>
          <w:tcPr>
            <w:tcW w:w="12192" w:type="dxa"/>
            <w:gridSpan w:val="14"/>
          </w:tcPr>
          <w:p w14:paraId="5457AFA4" w14:textId="699F3961" w:rsidR="008E6A96" w:rsidRDefault="00DA4260">
            <w:pPr>
              <w:pBdr>
                <w:top w:val="nil"/>
                <w:left w:val="nil"/>
                <w:bottom w:val="nil"/>
                <w:right w:val="nil"/>
                <w:between w:val="nil"/>
              </w:pBdr>
              <w:spacing w:line="246" w:lineRule="auto"/>
              <w:ind w:left="106"/>
              <w:rPr>
                <w:color w:val="000000"/>
              </w:rPr>
            </w:pPr>
            <w:r w:rsidRPr="00DA4260">
              <w:rPr>
                <w:color w:val="000000"/>
              </w:rPr>
              <w:t>Mahasiswa mampu menganalisis globalisasi media, budaya populer, dan industri budaya dalam konteks komunikasi massa.</w:t>
            </w:r>
          </w:p>
        </w:tc>
        <w:tc>
          <w:tcPr>
            <w:tcW w:w="236" w:type="dxa"/>
            <w:vMerge/>
            <w:tcBorders>
              <w:top w:val="nil"/>
              <w:right w:val="nil"/>
            </w:tcBorders>
          </w:tcPr>
          <w:p w14:paraId="42FA006B" w14:textId="77777777" w:rsidR="008E6A96" w:rsidRDefault="008E6A96">
            <w:pPr>
              <w:pBdr>
                <w:top w:val="nil"/>
                <w:left w:val="nil"/>
                <w:bottom w:val="nil"/>
                <w:right w:val="nil"/>
                <w:between w:val="nil"/>
              </w:pBdr>
              <w:spacing w:line="276" w:lineRule="auto"/>
              <w:rPr>
                <w:color w:val="000000"/>
              </w:rPr>
            </w:pPr>
          </w:p>
        </w:tc>
      </w:tr>
      <w:tr w:rsidR="008E6A96" w14:paraId="522B02B2" w14:textId="77777777" w:rsidTr="00281ED0">
        <w:trPr>
          <w:trHeight w:val="268"/>
        </w:trPr>
        <w:tc>
          <w:tcPr>
            <w:tcW w:w="2270" w:type="dxa"/>
            <w:vMerge/>
          </w:tcPr>
          <w:p w14:paraId="6542DFE2" w14:textId="77777777" w:rsidR="008E6A96" w:rsidRDefault="008E6A96">
            <w:pPr>
              <w:pBdr>
                <w:top w:val="nil"/>
                <w:left w:val="nil"/>
                <w:bottom w:val="nil"/>
                <w:right w:val="nil"/>
                <w:between w:val="nil"/>
              </w:pBdr>
              <w:spacing w:line="276" w:lineRule="auto"/>
              <w:rPr>
                <w:color w:val="000000"/>
              </w:rPr>
            </w:pPr>
          </w:p>
        </w:tc>
        <w:tc>
          <w:tcPr>
            <w:tcW w:w="1418" w:type="dxa"/>
          </w:tcPr>
          <w:p w14:paraId="5193D5B0" w14:textId="77777777" w:rsidR="008E6A96" w:rsidRDefault="00000000">
            <w:pPr>
              <w:pBdr>
                <w:top w:val="nil"/>
                <w:left w:val="nil"/>
                <w:bottom w:val="nil"/>
                <w:right w:val="nil"/>
                <w:between w:val="nil"/>
              </w:pBdr>
              <w:ind w:left="106"/>
              <w:rPr>
                <w:color w:val="000000"/>
                <w:sz w:val="18"/>
                <w:szCs w:val="18"/>
              </w:rPr>
            </w:pPr>
            <w:r>
              <w:rPr>
                <w:color w:val="000000"/>
                <w:sz w:val="18"/>
                <w:szCs w:val="18"/>
              </w:rPr>
              <w:t>Sub-CPMK 13</w:t>
            </w:r>
          </w:p>
        </w:tc>
        <w:tc>
          <w:tcPr>
            <w:tcW w:w="12192" w:type="dxa"/>
            <w:gridSpan w:val="14"/>
          </w:tcPr>
          <w:p w14:paraId="2F79B30E" w14:textId="0C7C36A2" w:rsidR="008E6A96" w:rsidRDefault="00DA4260">
            <w:pPr>
              <w:pBdr>
                <w:top w:val="nil"/>
                <w:left w:val="nil"/>
                <w:bottom w:val="nil"/>
                <w:right w:val="nil"/>
                <w:between w:val="nil"/>
              </w:pBdr>
              <w:spacing w:line="246" w:lineRule="auto"/>
              <w:ind w:left="106"/>
              <w:rPr>
                <w:color w:val="000000"/>
              </w:rPr>
            </w:pPr>
            <w:r w:rsidRPr="00DA4260">
              <w:rPr>
                <w:color w:val="000000"/>
              </w:rPr>
              <w:t>Mahasiswa mampu menerapkan metode analisis media (analisis isi, analisis wacana, dan kritik media).</w:t>
            </w:r>
          </w:p>
        </w:tc>
        <w:tc>
          <w:tcPr>
            <w:tcW w:w="236" w:type="dxa"/>
            <w:vMerge/>
            <w:tcBorders>
              <w:top w:val="nil"/>
              <w:right w:val="nil"/>
            </w:tcBorders>
          </w:tcPr>
          <w:p w14:paraId="6AD6EC10" w14:textId="77777777" w:rsidR="008E6A96" w:rsidRDefault="008E6A96">
            <w:pPr>
              <w:pBdr>
                <w:top w:val="nil"/>
                <w:left w:val="nil"/>
                <w:bottom w:val="nil"/>
                <w:right w:val="nil"/>
                <w:between w:val="nil"/>
              </w:pBdr>
              <w:spacing w:line="276" w:lineRule="auto"/>
              <w:rPr>
                <w:color w:val="000000"/>
              </w:rPr>
            </w:pPr>
          </w:p>
        </w:tc>
      </w:tr>
      <w:tr w:rsidR="008E6A96" w14:paraId="0EA4FB30" w14:textId="77777777" w:rsidTr="00281ED0">
        <w:trPr>
          <w:trHeight w:val="267"/>
        </w:trPr>
        <w:tc>
          <w:tcPr>
            <w:tcW w:w="2270" w:type="dxa"/>
            <w:vMerge/>
          </w:tcPr>
          <w:p w14:paraId="57133B42" w14:textId="77777777" w:rsidR="008E6A96" w:rsidRDefault="008E6A96">
            <w:pPr>
              <w:pBdr>
                <w:top w:val="nil"/>
                <w:left w:val="nil"/>
                <w:bottom w:val="nil"/>
                <w:right w:val="nil"/>
                <w:between w:val="nil"/>
              </w:pBdr>
              <w:spacing w:line="276" w:lineRule="auto"/>
              <w:rPr>
                <w:color w:val="000000"/>
              </w:rPr>
            </w:pPr>
          </w:p>
        </w:tc>
        <w:tc>
          <w:tcPr>
            <w:tcW w:w="1418" w:type="dxa"/>
          </w:tcPr>
          <w:p w14:paraId="17D52F97" w14:textId="77777777" w:rsidR="008E6A96" w:rsidRDefault="00000000">
            <w:pPr>
              <w:pBdr>
                <w:top w:val="nil"/>
                <w:left w:val="nil"/>
                <w:bottom w:val="nil"/>
                <w:right w:val="nil"/>
                <w:between w:val="nil"/>
              </w:pBdr>
              <w:ind w:left="106"/>
              <w:rPr>
                <w:color w:val="000000"/>
                <w:sz w:val="18"/>
                <w:szCs w:val="18"/>
              </w:rPr>
            </w:pPr>
            <w:r>
              <w:rPr>
                <w:color w:val="000000"/>
                <w:sz w:val="18"/>
                <w:szCs w:val="18"/>
              </w:rPr>
              <w:t>Sub-CPMK 14</w:t>
            </w:r>
          </w:p>
        </w:tc>
        <w:tc>
          <w:tcPr>
            <w:tcW w:w="12192" w:type="dxa"/>
            <w:gridSpan w:val="14"/>
          </w:tcPr>
          <w:p w14:paraId="688F7ACF" w14:textId="51BF05D4" w:rsidR="008E6A96" w:rsidRDefault="00DA4260">
            <w:pPr>
              <w:pBdr>
                <w:top w:val="nil"/>
                <w:left w:val="nil"/>
                <w:bottom w:val="nil"/>
                <w:right w:val="nil"/>
                <w:between w:val="nil"/>
              </w:pBdr>
              <w:spacing w:line="246" w:lineRule="auto"/>
              <w:ind w:left="106"/>
              <w:rPr>
                <w:color w:val="000000"/>
              </w:rPr>
            </w:pPr>
            <w:r w:rsidRPr="00DA4260">
              <w:rPr>
                <w:color w:val="000000"/>
              </w:rPr>
              <w:t>Mahasiswa mampu menilai tantangan komunikasi massa di era digital, termasuk hoaks, disinformasi, dan literasi media.</w:t>
            </w:r>
          </w:p>
        </w:tc>
        <w:tc>
          <w:tcPr>
            <w:tcW w:w="236" w:type="dxa"/>
            <w:vMerge/>
            <w:tcBorders>
              <w:top w:val="nil"/>
              <w:right w:val="nil"/>
            </w:tcBorders>
          </w:tcPr>
          <w:p w14:paraId="636757ED" w14:textId="77777777" w:rsidR="008E6A96" w:rsidRDefault="008E6A96">
            <w:pPr>
              <w:pBdr>
                <w:top w:val="nil"/>
                <w:left w:val="nil"/>
                <w:bottom w:val="nil"/>
                <w:right w:val="nil"/>
                <w:between w:val="nil"/>
              </w:pBdr>
              <w:spacing w:line="276" w:lineRule="auto"/>
              <w:rPr>
                <w:color w:val="000000"/>
              </w:rPr>
            </w:pPr>
          </w:p>
        </w:tc>
      </w:tr>
      <w:tr w:rsidR="008E6A96" w14:paraId="520557DB" w14:textId="77777777" w:rsidTr="00281ED0">
        <w:trPr>
          <w:trHeight w:val="270"/>
        </w:trPr>
        <w:tc>
          <w:tcPr>
            <w:tcW w:w="2270" w:type="dxa"/>
            <w:vMerge/>
          </w:tcPr>
          <w:p w14:paraId="6A451CFA" w14:textId="77777777" w:rsidR="008E6A96" w:rsidRDefault="008E6A96">
            <w:pPr>
              <w:pBdr>
                <w:top w:val="nil"/>
                <w:left w:val="nil"/>
                <w:bottom w:val="nil"/>
                <w:right w:val="nil"/>
                <w:between w:val="nil"/>
              </w:pBdr>
              <w:spacing w:line="276" w:lineRule="auto"/>
              <w:rPr>
                <w:color w:val="000000"/>
              </w:rPr>
            </w:pPr>
          </w:p>
        </w:tc>
        <w:tc>
          <w:tcPr>
            <w:tcW w:w="13610" w:type="dxa"/>
            <w:gridSpan w:val="15"/>
            <w:shd w:val="clear" w:color="auto" w:fill="BEBEBE"/>
          </w:tcPr>
          <w:p w14:paraId="78759A07" w14:textId="77777777" w:rsidR="008E6A96" w:rsidRDefault="00000000">
            <w:pPr>
              <w:pBdr>
                <w:top w:val="nil"/>
                <w:left w:val="nil"/>
                <w:bottom w:val="nil"/>
                <w:right w:val="nil"/>
                <w:between w:val="nil"/>
              </w:pBdr>
              <w:spacing w:line="249" w:lineRule="auto"/>
              <w:ind w:left="106"/>
              <w:rPr>
                <w:b/>
                <w:color w:val="000000"/>
              </w:rPr>
            </w:pPr>
            <w:r>
              <w:rPr>
                <w:b/>
                <w:color w:val="000000"/>
              </w:rPr>
              <w:t>Korelasi CPMK terhadap Sub-CPMK</w:t>
            </w:r>
          </w:p>
        </w:tc>
        <w:tc>
          <w:tcPr>
            <w:tcW w:w="236" w:type="dxa"/>
            <w:vMerge/>
            <w:tcBorders>
              <w:top w:val="nil"/>
              <w:right w:val="nil"/>
            </w:tcBorders>
          </w:tcPr>
          <w:p w14:paraId="52A2FE5F" w14:textId="77777777" w:rsidR="008E6A96" w:rsidRDefault="008E6A96">
            <w:pPr>
              <w:pBdr>
                <w:top w:val="nil"/>
                <w:left w:val="nil"/>
                <w:bottom w:val="nil"/>
                <w:right w:val="nil"/>
                <w:between w:val="nil"/>
              </w:pBdr>
              <w:spacing w:line="276" w:lineRule="auto"/>
              <w:rPr>
                <w:b/>
                <w:color w:val="000000"/>
              </w:rPr>
            </w:pPr>
          </w:p>
        </w:tc>
      </w:tr>
      <w:tr w:rsidR="008E6A96" w14:paraId="39B93009" w14:textId="77777777" w:rsidTr="00281ED0">
        <w:trPr>
          <w:trHeight w:val="291"/>
        </w:trPr>
        <w:tc>
          <w:tcPr>
            <w:tcW w:w="2270" w:type="dxa"/>
            <w:vMerge w:val="restart"/>
          </w:tcPr>
          <w:p w14:paraId="32084221" w14:textId="77777777" w:rsidR="008E6A96" w:rsidRDefault="00000000">
            <w:pPr>
              <w:pBdr>
                <w:top w:val="nil"/>
                <w:left w:val="nil"/>
                <w:bottom w:val="nil"/>
                <w:right w:val="nil"/>
                <w:between w:val="nil"/>
              </w:pBdr>
              <w:ind w:left="109" w:right="427"/>
              <w:rPr>
                <w:b/>
                <w:color w:val="000000"/>
                <w:sz w:val="24"/>
                <w:szCs w:val="24"/>
              </w:rPr>
            </w:pPr>
            <w:r>
              <w:rPr>
                <w:b/>
                <w:color w:val="000000"/>
                <w:sz w:val="24"/>
                <w:szCs w:val="24"/>
              </w:rPr>
              <w:t>Matriks Ketercapaian CPL</w:t>
            </w:r>
          </w:p>
        </w:tc>
        <w:tc>
          <w:tcPr>
            <w:tcW w:w="1418" w:type="dxa"/>
          </w:tcPr>
          <w:p w14:paraId="01DDB01A" w14:textId="77777777" w:rsidR="008E6A96" w:rsidRDefault="008E6A96">
            <w:pPr>
              <w:pBdr>
                <w:top w:val="nil"/>
                <w:left w:val="nil"/>
                <w:bottom w:val="nil"/>
                <w:right w:val="nil"/>
                <w:between w:val="nil"/>
              </w:pBdr>
              <w:rPr>
                <w:rFonts w:ascii="Times New Roman" w:eastAsia="Times New Roman" w:hAnsi="Times New Roman" w:cs="Times New Roman"/>
                <w:color w:val="000000"/>
                <w:sz w:val="20"/>
                <w:szCs w:val="20"/>
              </w:rPr>
            </w:pPr>
          </w:p>
        </w:tc>
        <w:tc>
          <w:tcPr>
            <w:tcW w:w="944" w:type="dxa"/>
          </w:tcPr>
          <w:p w14:paraId="30B98D31" w14:textId="77777777" w:rsidR="008E6A96" w:rsidRDefault="00000000">
            <w:pPr>
              <w:pBdr>
                <w:top w:val="nil"/>
                <w:left w:val="nil"/>
                <w:bottom w:val="nil"/>
                <w:right w:val="nil"/>
                <w:between w:val="nil"/>
              </w:pBdr>
              <w:spacing w:line="170" w:lineRule="auto"/>
              <w:ind w:left="6" w:right="29"/>
              <w:jc w:val="center"/>
              <w:rPr>
                <w:color w:val="000000"/>
                <w:sz w:val="14"/>
                <w:szCs w:val="14"/>
              </w:rPr>
            </w:pPr>
            <w:r>
              <w:rPr>
                <w:color w:val="000000"/>
                <w:sz w:val="14"/>
                <w:szCs w:val="14"/>
              </w:rPr>
              <w:t>Sub-CPMK 1</w:t>
            </w:r>
          </w:p>
        </w:tc>
        <w:tc>
          <w:tcPr>
            <w:tcW w:w="850" w:type="dxa"/>
          </w:tcPr>
          <w:p w14:paraId="596A7009" w14:textId="77777777" w:rsidR="008E6A96" w:rsidRDefault="00000000">
            <w:pPr>
              <w:pBdr>
                <w:top w:val="nil"/>
                <w:left w:val="nil"/>
                <w:bottom w:val="nil"/>
                <w:right w:val="nil"/>
                <w:between w:val="nil"/>
              </w:pBdr>
              <w:spacing w:line="170" w:lineRule="auto"/>
              <w:ind w:left="71" w:right="3"/>
              <w:jc w:val="center"/>
              <w:rPr>
                <w:color w:val="000000"/>
                <w:sz w:val="14"/>
                <w:szCs w:val="14"/>
              </w:rPr>
            </w:pPr>
            <w:r>
              <w:rPr>
                <w:color w:val="000000"/>
                <w:sz w:val="14"/>
                <w:szCs w:val="14"/>
              </w:rPr>
              <w:t>Sub-CPMK 2</w:t>
            </w:r>
          </w:p>
        </w:tc>
        <w:tc>
          <w:tcPr>
            <w:tcW w:w="850" w:type="dxa"/>
          </w:tcPr>
          <w:p w14:paraId="6358F4F1" w14:textId="77777777" w:rsidR="008E6A96" w:rsidRDefault="00000000">
            <w:pPr>
              <w:pBdr>
                <w:top w:val="nil"/>
                <w:left w:val="nil"/>
                <w:bottom w:val="nil"/>
                <w:right w:val="nil"/>
                <w:between w:val="nil"/>
              </w:pBdr>
              <w:spacing w:line="170" w:lineRule="auto"/>
              <w:ind w:left="71"/>
              <w:jc w:val="center"/>
              <w:rPr>
                <w:color w:val="000000"/>
                <w:sz w:val="14"/>
                <w:szCs w:val="14"/>
              </w:rPr>
            </w:pPr>
            <w:r>
              <w:rPr>
                <w:color w:val="000000"/>
                <w:sz w:val="14"/>
                <w:szCs w:val="14"/>
              </w:rPr>
              <w:t>Sub-CPMK 3</w:t>
            </w:r>
          </w:p>
        </w:tc>
        <w:tc>
          <w:tcPr>
            <w:tcW w:w="853" w:type="dxa"/>
          </w:tcPr>
          <w:p w14:paraId="66B99C10" w14:textId="77777777" w:rsidR="008E6A96" w:rsidRDefault="00000000">
            <w:pPr>
              <w:pBdr>
                <w:top w:val="nil"/>
                <w:left w:val="nil"/>
                <w:bottom w:val="nil"/>
                <w:right w:val="nil"/>
                <w:between w:val="nil"/>
              </w:pBdr>
              <w:spacing w:line="170" w:lineRule="auto"/>
              <w:ind w:left="69"/>
              <w:jc w:val="center"/>
              <w:rPr>
                <w:color w:val="000000"/>
                <w:sz w:val="14"/>
                <w:szCs w:val="14"/>
              </w:rPr>
            </w:pPr>
            <w:r>
              <w:rPr>
                <w:color w:val="000000"/>
                <w:sz w:val="14"/>
                <w:szCs w:val="14"/>
              </w:rPr>
              <w:t>Sub-CPMK 4</w:t>
            </w:r>
          </w:p>
        </w:tc>
        <w:tc>
          <w:tcPr>
            <w:tcW w:w="850" w:type="dxa"/>
          </w:tcPr>
          <w:p w14:paraId="79A4FBD5" w14:textId="77777777" w:rsidR="008E6A96" w:rsidRDefault="00000000">
            <w:pPr>
              <w:pBdr>
                <w:top w:val="nil"/>
                <w:left w:val="nil"/>
                <w:bottom w:val="nil"/>
                <w:right w:val="nil"/>
                <w:between w:val="nil"/>
              </w:pBdr>
              <w:spacing w:line="170" w:lineRule="auto"/>
              <w:ind w:left="71" w:right="1"/>
              <w:jc w:val="center"/>
              <w:rPr>
                <w:color w:val="000000"/>
                <w:sz w:val="14"/>
                <w:szCs w:val="14"/>
              </w:rPr>
            </w:pPr>
            <w:r>
              <w:rPr>
                <w:color w:val="000000"/>
                <w:sz w:val="14"/>
                <w:szCs w:val="14"/>
              </w:rPr>
              <w:t>Sub-CPMK 5</w:t>
            </w:r>
          </w:p>
        </w:tc>
        <w:tc>
          <w:tcPr>
            <w:tcW w:w="850" w:type="dxa"/>
          </w:tcPr>
          <w:p w14:paraId="495E1B68" w14:textId="77777777" w:rsidR="008E6A96" w:rsidRDefault="00000000">
            <w:pPr>
              <w:pBdr>
                <w:top w:val="nil"/>
                <w:left w:val="nil"/>
                <w:bottom w:val="nil"/>
                <w:right w:val="nil"/>
                <w:between w:val="nil"/>
              </w:pBdr>
              <w:spacing w:line="170" w:lineRule="auto"/>
              <w:ind w:left="71" w:right="1"/>
              <w:jc w:val="center"/>
              <w:rPr>
                <w:color w:val="000000"/>
                <w:sz w:val="14"/>
                <w:szCs w:val="14"/>
              </w:rPr>
            </w:pPr>
            <w:r>
              <w:rPr>
                <w:color w:val="000000"/>
                <w:sz w:val="14"/>
                <w:szCs w:val="14"/>
              </w:rPr>
              <w:t>Sub-CPMK 6</w:t>
            </w:r>
          </w:p>
        </w:tc>
        <w:tc>
          <w:tcPr>
            <w:tcW w:w="850" w:type="dxa"/>
          </w:tcPr>
          <w:p w14:paraId="3A4E3687" w14:textId="77777777" w:rsidR="008E6A96" w:rsidRDefault="00000000">
            <w:pPr>
              <w:pBdr>
                <w:top w:val="nil"/>
                <w:left w:val="nil"/>
                <w:bottom w:val="nil"/>
                <w:right w:val="nil"/>
                <w:between w:val="nil"/>
              </w:pBdr>
              <w:spacing w:line="170" w:lineRule="auto"/>
              <w:ind w:left="71" w:right="1"/>
              <w:jc w:val="center"/>
              <w:rPr>
                <w:color w:val="000000"/>
                <w:sz w:val="14"/>
                <w:szCs w:val="14"/>
              </w:rPr>
            </w:pPr>
            <w:r>
              <w:rPr>
                <w:color w:val="000000"/>
                <w:sz w:val="14"/>
                <w:szCs w:val="14"/>
              </w:rPr>
              <w:t>Sub-CPMK 7</w:t>
            </w:r>
          </w:p>
        </w:tc>
        <w:tc>
          <w:tcPr>
            <w:tcW w:w="852" w:type="dxa"/>
          </w:tcPr>
          <w:p w14:paraId="658EB966" w14:textId="77777777" w:rsidR="008E6A96" w:rsidRDefault="00000000">
            <w:pPr>
              <w:pBdr>
                <w:top w:val="nil"/>
                <w:left w:val="nil"/>
                <w:bottom w:val="nil"/>
                <w:right w:val="nil"/>
                <w:between w:val="nil"/>
              </w:pBdr>
              <w:spacing w:line="170" w:lineRule="auto"/>
              <w:ind w:left="68"/>
              <w:jc w:val="center"/>
              <w:rPr>
                <w:color w:val="000000"/>
                <w:sz w:val="14"/>
                <w:szCs w:val="14"/>
              </w:rPr>
            </w:pPr>
            <w:r>
              <w:rPr>
                <w:color w:val="000000"/>
                <w:sz w:val="14"/>
                <w:szCs w:val="14"/>
              </w:rPr>
              <w:t>Sub-CPMK 8</w:t>
            </w:r>
          </w:p>
        </w:tc>
        <w:tc>
          <w:tcPr>
            <w:tcW w:w="850" w:type="dxa"/>
          </w:tcPr>
          <w:p w14:paraId="2F6B6E86" w14:textId="77777777" w:rsidR="008E6A96" w:rsidRDefault="00000000">
            <w:pPr>
              <w:pBdr>
                <w:top w:val="nil"/>
                <w:left w:val="nil"/>
                <w:bottom w:val="nil"/>
                <w:right w:val="nil"/>
                <w:between w:val="nil"/>
              </w:pBdr>
              <w:spacing w:line="170" w:lineRule="auto"/>
              <w:ind w:left="71" w:right="5"/>
              <w:jc w:val="center"/>
              <w:rPr>
                <w:color w:val="000000"/>
                <w:sz w:val="14"/>
                <w:szCs w:val="14"/>
              </w:rPr>
            </w:pPr>
            <w:r>
              <w:rPr>
                <w:color w:val="000000"/>
                <w:sz w:val="14"/>
                <w:szCs w:val="14"/>
              </w:rPr>
              <w:t>Sub-CPMK 9</w:t>
            </w:r>
          </w:p>
        </w:tc>
        <w:tc>
          <w:tcPr>
            <w:tcW w:w="935" w:type="dxa"/>
          </w:tcPr>
          <w:p w14:paraId="477BD6CF" w14:textId="77777777" w:rsidR="008E6A96" w:rsidRDefault="00000000">
            <w:pPr>
              <w:pBdr>
                <w:top w:val="nil"/>
                <w:left w:val="nil"/>
                <w:bottom w:val="nil"/>
                <w:right w:val="nil"/>
                <w:between w:val="nil"/>
              </w:pBdr>
              <w:spacing w:line="170" w:lineRule="auto"/>
              <w:ind w:left="56"/>
              <w:jc w:val="center"/>
              <w:rPr>
                <w:color w:val="000000"/>
                <w:sz w:val="14"/>
                <w:szCs w:val="14"/>
              </w:rPr>
            </w:pPr>
            <w:r>
              <w:rPr>
                <w:color w:val="000000"/>
                <w:sz w:val="14"/>
                <w:szCs w:val="14"/>
              </w:rPr>
              <w:t>Sub-CPMK 10</w:t>
            </w:r>
          </w:p>
        </w:tc>
        <w:tc>
          <w:tcPr>
            <w:tcW w:w="936" w:type="dxa"/>
          </w:tcPr>
          <w:p w14:paraId="74EC8BA7" w14:textId="77777777" w:rsidR="008E6A96" w:rsidRDefault="00000000">
            <w:pPr>
              <w:pBdr>
                <w:top w:val="nil"/>
                <w:left w:val="nil"/>
                <w:bottom w:val="nil"/>
                <w:right w:val="nil"/>
                <w:between w:val="nil"/>
              </w:pBdr>
              <w:spacing w:line="170" w:lineRule="auto"/>
              <w:ind w:left="57"/>
              <w:jc w:val="center"/>
              <w:rPr>
                <w:color w:val="000000"/>
                <w:sz w:val="14"/>
                <w:szCs w:val="14"/>
              </w:rPr>
            </w:pPr>
            <w:r>
              <w:rPr>
                <w:color w:val="000000"/>
                <w:sz w:val="14"/>
                <w:szCs w:val="14"/>
              </w:rPr>
              <w:t>Sub-CPMK 11</w:t>
            </w:r>
          </w:p>
        </w:tc>
        <w:tc>
          <w:tcPr>
            <w:tcW w:w="936" w:type="dxa"/>
          </w:tcPr>
          <w:p w14:paraId="31B6784F" w14:textId="77777777" w:rsidR="008E6A96" w:rsidRDefault="00000000">
            <w:pPr>
              <w:pBdr>
                <w:top w:val="nil"/>
                <w:left w:val="nil"/>
                <w:bottom w:val="nil"/>
                <w:right w:val="nil"/>
                <w:between w:val="nil"/>
              </w:pBdr>
              <w:spacing w:line="170" w:lineRule="auto"/>
              <w:ind w:left="57" w:right="1"/>
              <w:jc w:val="center"/>
              <w:rPr>
                <w:color w:val="000000"/>
                <w:sz w:val="14"/>
                <w:szCs w:val="14"/>
              </w:rPr>
            </w:pPr>
            <w:r>
              <w:rPr>
                <w:color w:val="000000"/>
                <w:sz w:val="14"/>
                <w:szCs w:val="14"/>
              </w:rPr>
              <w:t>Sub-CPMK 12</w:t>
            </w:r>
          </w:p>
        </w:tc>
        <w:tc>
          <w:tcPr>
            <w:tcW w:w="936" w:type="dxa"/>
          </w:tcPr>
          <w:p w14:paraId="4032453E" w14:textId="77777777" w:rsidR="008E6A96" w:rsidRDefault="00000000">
            <w:pPr>
              <w:pBdr>
                <w:top w:val="nil"/>
                <w:left w:val="nil"/>
                <w:bottom w:val="nil"/>
                <w:right w:val="nil"/>
                <w:between w:val="nil"/>
              </w:pBdr>
              <w:spacing w:line="170" w:lineRule="auto"/>
              <w:ind w:left="57" w:right="4"/>
              <w:jc w:val="center"/>
              <w:rPr>
                <w:color w:val="000000"/>
                <w:sz w:val="14"/>
                <w:szCs w:val="14"/>
              </w:rPr>
            </w:pPr>
            <w:r>
              <w:rPr>
                <w:color w:val="000000"/>
                <w:sz w:val="14"/>
                <w:szCs w:val="14"/>
              </w:rPr>
              <w:t>Sub-CPMK 13</w:t>
            </w:r>
          </w:p>
        </w:tc>
        <w:tc>
          <w:tcPr>
            <w:tcW w:w="936" w:type="dxa"/>
            <w:gridSpan w:val="2"/>
          </w:tcPr>
          <w:p w14:paraId="63972D7E" w14:textId="77777777" w:rsidR="008E6A96" w:rsidRDefault="00000000">
            <w:pPr>
              <w:pBdr>
                <w:top w:val="nil"/>
                <w:left w:val="nil"/>
                <w:bottom w:val="nil"/>
                <w:right w:val="nil"/>
                <w:between w:val="nil"/>
              </w:pBdr>
              <w:spacing w:line="170" w:lineRule="auto"/>
              <w:ind w:left="105"/>
              <w:rPr>
                <w:color w:val="000000"/>
                <w:sz w:val="14"/>
                <w:szCs w:val="14"/>
              </w:rPr>
            </w:pPr>
            <w:r>
              <w:rPr>
                <w:color w:val="000000"/>
                <w:sz w:val="14"/>
                <w:szCs w:val="14"/>
              </w:rPr>
              <w:t>Sub-CPMK 14</w:t>
            </w:r>
          </w:p>
        </w:tc>
      </w:tr>
      <w:tr w:rsidR="008E6A96" w14:paraId="5C681A6A" w14:textId="77777777" w:rsidTr="00281ED0">
        <w:trPr>
          <w:trHeight w:val="244"/>
        </w:trPr>
        <w:tc>
          <w:tcPr>
            <w:tcW w:w="2270" w:type="dxa"/>
            <w:vMerge/>
          </w:tcPr>
          <w:p w14:paraId="1074AD61" w14:textId="77777777" w:rsidR="008E6A96" w:rsidRDefault="008E6A96">
            <w:pPr>
              <w:pBdr>
                <w:top w:val="nil"/>
                <w:left w:val="nil"/>
                <w:bottom w:val="nil"/>
                <w:right w:val="nil"/>
                <w:between w:val="nil"/>
              </w:pBdr>
              <w:spacing w:line="276" w:lineRule="auto"/>
              <w:rPr>
                <w:color w:val="000000"/>
                <w:sz w:val="14"/>
                <w:szCs w:val="14"/>
              </w:rPr>
            </w:pPr>
          </w:p>
        </w:tc>
        <w:tc>
          <w:tcPr>
            <w:tcW w:w="1418" w:type="dxa"/>
          </w:tcPr>
          <w:p w14:paraId="672C0920" w14:textId="77777777" w:rsidR="008E6A96" w:rsidRDefault="00000000">
            <w:pPr>
              <w:pBdr>
                <w:top w:val="nil"/>
                <w:left w:val="nil"/>
                <w:bottom w:val="nil"/>
                <w:right w:val="nil"/>
                <w:between w:val="nil"/>
              </w:pBdr>
              <w:spacing w:line="224" w:lineRule="auto"/>
              <w:ind w:left="106"/>
              <w:rPr>
                <w:color w:val="000000"/>
                <w:sz w:val="20"/>
                <w:szCs w:val="20"/>
              </w:rPr>
            </w:pPr>
            <w:r>
              <w:rPr>
                <w:color w:val="000000"/>
                <w:sz w:val="20"/>
                <w:szCs w:val="20"/>
              </w:rPr>
              <w:t>CPMK1</w:t>
            </w:r>
          </w:p>
        </w:tc>
        <w:tc>
          <w:tcPr>
            <w:tcW w:w="944" w:type="dxa"/>
          </w:tcPr>
          <w:p w14:paraId="1F66F4E2" w14:textId="77777777" w:rsidR="008E6A96" w:rsidRDefault="00000000">
            <w:pPr>
              <w:pBdr>
                <w:top w:val="nil"/>
                <w:left w:val="nil"/>
                <w:bottom w:val="nil"/>
                <w:right w:val="nil"/>
                <w:between w:val="nil"/>
              </w:pBdr>
              <w:spacing w:before="2"/>
              <w:ind w:left="29" w:right="23"/>
              <w:jc w:val="center"/>
              <w:rPr>
                <w:rFonts w:ascii="MS UI Gothic" w:eastAsia="MS UI Gothic" w:hAnsi="MS UI Gothic" w:cs="MS UI Gothic"/>
                <w:color w:val="000000"/>
                <w:sz w:val="14"/>
                <w:szCs w:val="14"/>
              </w:rPr>
            </w:pPr>
            <w:r>
              <w:rPr>
                <w:rFonts w:ascii="MS UI Gothic" w:eastAsia="MS UI Gothic" w:hAnsi="MS UI Gothic" w:cs="MS UI Gothic"/>
                <w:color w:val="000000"/>
                <w:sz w:val="14"/>
                <w:szCs w:val="14"/>
              </w:rPr>
              <w:t>✔</w:t>
            </w:r>
          </w:p>
        </w:tc>
        <w:tc>
          <w:tcPr>
            <w:tcW w:w="850" w:type="dxa"/>
          </w:tcPr>
          <w:p w14:paraId="4BCD36ED" w14:textId="77777777" w:rsidR="008E6A96" w:rsidRDefault="00000000">
            <w:pPr>
              <w:pBdr>
                <w:top w:val="nil"/>
                <w:left w:val="nil"/>
                <w:bottom w:val="nil"/>
                <w:right w:val="nil"/>
                <w:between w:val="nil"/>
              </w:pBdr>
              <w:spacing w:before="2"/>
              <w:ind w:left="9"/>
              <w:jc w:val="center"/>
              <w:rPr>
                <w:rFonts w:ascii="MS UI Gothic" w:eastAsia="MS UI Gothic" w:hAnsi="MS UI Gothic" w:cs="MS UI Gothic"/>
                <w:color w:val="000000"/>
                <w:sz w:val="14"/>
                <w:szCs w:val="14"/>
              </w:rPr>
            </w:pPr>
            <w:r>
              <w:rPr>
                <w:rFonts w:ascii="MS UI Gothic" w:eastAsia="MS UI Gothic" w:hAnsi="MS UI Gothic" w:cs="MS UI Gothic"/>
                <w:color w:val="000000"/>
                <w:sz w:val="14"/>
                <w:szCs w:val="14"/>
              </w:rPr>
              <w:t>✔</w:t>
            </w:r>
          </w:p>
        </w:tc>
        <w:tc>
          <w:tcPr>
            <w:tcW w:w="850" w:type="dxa"/>
          </w:tcPr>
          <w:p w14:paraId="1AC0FE1D"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3" w:type="dxa"/>
          </w:tcPr>
          <w:p w14:paraId="78E1541B"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0" w:type="dxa"/>
          </w:tcPr>
          <w:p w14:paraId="77648B23"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0" w:type="dxa"/>
          </w:tcPr>
          <w:p w14:paraId="673ABD51"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0" w:type="dxa"/>
          </w:tcPr>
          <w:p w14:paraId="537DB327"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2" w:type="dxa"/>
          </w:tcPr>
          <w:p w14:paraId="184EBA22"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0" w:type="dxa"/>
          </w:tcPr>
          <w:p w14:paraId="1F477176"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935" w:type="dxa"/>
          </w:tcPr>
          <w:p w14:paraId="12D87DCF"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936" w:type="dxa"/>
          </w:tcPr>
          <w:p w14:paraId="165F1BAF"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936" w:type="dxa"/>
          </w:tcPr>
          <w:p w14:paraId="59B5C5DD"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936" w:type="dxa"/>
          </w:tcPr>
          <w:p w14:paraId="2D749F74"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936" w:type="dxa"/>
            <w:gridSpan w:val="2"/>
          </w:tcPr>
          <w:p w14:paraId="6E15FBC1"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r>
      <w:tr w:rsidR="008E6A96" w14:paraId="509701AE" w14:textId="77777777" w:rsidTr="00281ED0">
        <w:trPr>
          <w:trHeight w:val="243"/>
        </w:trPr>
        <w:tc>
          <w:tcPr>
            <w:tcW w:w="2270" w:type="dxa"/>
            <w:vMerge/>
          </w:tcPr>
          <w:p w14:paraId="20CA45BA" w14:textId="77777777" w:rsidR="008E6A96" w:rsidRDefault="008E6A96">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418" w:type="dxa"/>
          </w:tcPr>
          <w:p w14:paraId="0AE1B5A8" w14:textId="77777777" w:rsidR="008E6A96" w:rsidRDefault="00000000">
            <w:pPr>
              <w:pBdr>
                <w:top w:val="nil"/>
                <w:left w:val="nil"/>
                <w:bottom w:val="nil"/>
                <w:right w:val="nil"/>
                <w:between w:val="nil"/>
              </w:pBdr>
              <w:spacing w:line="224" w:lineRule="auto"/>
              <w:ind w:left="106"/>
              <w:rPr>
                <w:color w:val="000000"/>
                <w:sz w:val="20"/>
                <w:szCs w:val="20"/>
              </w:rPr>
            </w:pPr>
            <w:r>
              <w:rPr>
                <w:color w:val="000000"/>
                <w:sz w:val="20"/>
                <w:szCs w:val="20"/>
              </w:rPr>
              <w:t>CPMK2</w:t>
            </w:r>
          </w:p>
        </w:tc>
        <w:tc>
          <w:tcPr>
            <w:tcW w:w="944" w:type="dxa"/>
          </w:tcPr>
          <w:p w14:paraId="1002B3A5"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0" w:type="dxa"/>
          </w:tcPr>
          <w:p w14:paraId="52B26A9A"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0" w:type="dxa"/>
          </w:tcPr>
          <w:p w14:paraId="21B06F7D" w14:textId="77777777" w:rsidR="008E6A96" w:rsidRDefault="00000000">
            <w:pPr>
              <w:pBdr>
                <w:top w:val="nil"/>
                <w:left w:val="nil"/>
                <w:bottom w:val="nil"/>
                <w:right w:val="nil"/>
                <w:between w:val="nil"/>
              </w:pBdr>
              <w:spacing w:before="2"/>
              <w:ind w:left="9"/>
              <w:jc w:val="center"/>
              <w:rPr>
                <w:rFonts w:ascii="MS UI Gothic" w:eastAsia="MS UI Gothic" w:hAnsi="MS UI Gothic" w:cs="MS UI Gothic"/>
                <w:color w:val="000000"/>
                <w:sz w:val="14"/>
                <w:szCs w:val="14"/>
              </w:rPr>
            </w:pPr>
            <w:r>
              <w:rPr>
                <w:rFonts w:ascii="MS UI Gothic" w:eastAsia="MS UI Gothic" w:hAnsi="MS UI Gothic" w:cs="MS UI Gothic"/>
                <w:color w:val="000000"/>
                <w:sz w:val="14"/>
                <w:szCs w:val="14"/>
              </w:rPr>
              <w:t>✔</w:t>
            </w:r>
          </w:p>
        </w:tc>
        <w:tc>
          <w:tcPr>
            <w:tcW w:w="853" w:type="dxa"/>
          </w:tcPr>
          <w:p w14:paraId="08B1C436" w14:textId="77777777" w:rsidR="008E6A96" w:rsidRDefault="00000000">
            <w:pPr>
              <w:pBdr>
                <w:top w:val="nil"/>
                <w:left w:val="nil"/>
                <w:bottom w:val="nil"/>
                <w:right w:val="nil"/>
                <w:between w:val="nil"/>
              </w:pBdr>
              <w:spacing w:before="2"/>
              <w:ind w:left="10"/>
              <w:jc w:val="center"/>
              <w:rPr>
                <w:rFonts w:ascii="MS UI Gothic" w:eastAsia="MS UI Gothic" w:hAnsi="MS UI Gothic" w:cs="MS UI Gothic"/>
                <w:color w:val="000000"/>
                <w:sz w:val="14"/>
                <w:szCs w:val="14"/>
              </w:rPr>
            </w:pPr>
            <w:r>
              <w:rPr>
                <w:rFonts w:ascii="MS UI Gothic" w:eastAsia="MS UI Gothic" w:hAnsi="MS UI Gothic" w:cs="MS UI Gothic"/>
                <w:color w:val="000000"/>
                <w:sz w:val="14"/>
                <w:szCs w:val="14"/>
              </w:rPr>
              <w:t>✔</w:t>
            </w:r>
          </w:p>
        </w:tc>
        <w:tc>
          <w:tcPr>
            <w:tcW w:w="850" w:type="dxa"/>
          </w:tcPr>
          <w:p w14:paraId="26C10F21"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0" w:type="dxa"/>
          </w:tcPr>
          <w:p w14:paraId="576E31B7"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0" w:type="dxa"/>
          </w:tcPr>
          <w:p w14:paraId="39761352"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2" w:type="dxa"/>
          </w:tcPr>
          <w:p w14:paraId="01D00277"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0" w:type="dxa"/>
          </w:tcPr>
          <w:p w14:paraId="23FB4242"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935" w:type="dxa"/>
          </w:tcPr>
          <w:p w14:paraId="7929AC33"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936" w:type="dxa"/>
          </w:tcPr>
          <w:p w14:paraId="4EC029A5"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936" w:type="dxa"/>
          </w:tcPr>
          <w:p w14:paraId="3D0A885E"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936" w:type="dxa"/>
          </w:tcPr>
          <w:p w14:paraId="581E476D"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936" w:type="dxa"/>
            <w:gridSpan w:val="2"/>
          </w:tcPr>
          <w:p w14:paraId="1CA7132A"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r>
      <w:tr w:rsidR="008E6A96" w14:paraId="2A8E5085" w14:textId="77777777" w:rsidTr="00281ED0">
        <w:trPr>
          <w:trHeight w:val="244"/>
        </w:trPr>
        <w:tc>
          <w:tcPr>
            <w:tcW w:w="2270" w:type="dxa"/>
            <w:vMerge/>
          </w:tcPr>
          <w:p w14:paraId="4C285EBB" w14:textId="77777777" w:rsidR="008E6A96" w:rsidRDefault="008E6A96">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418" w:type="dxa"/>
          </w:tcPr>
          <w:p w14:paraId="43C702B3" w14:textId="77777777" w:rsidR="008E6A96" w:rsidRDefault="00000000">
            <w:pPr>
              <w:pBdr>
                <w:top w:val="nil"/>
                <w:left w:val="nil"/>
                <w:bottom w:val="nil"/>
                <w:right w:val="nil"/>
                <w:between w:val="nil"/>
              </w:pBdr>
              <w:spacing w:line="225" w:lineRule="auto"/>
              <w:ind w:left="106"/>
              <w:rPr>
                <w:color w:val="000000"/>
                <w:sz w:val="20"/>
                <w:szCs w:val="20"/>
              </w:rPr>
            </w:pPr>
            <w:r>
              <w:rPr>
                <w:color w:val="000000"/>
                <w:sz w:val="20"/>
                <w:szCs w:val="20"/>
              </w:rPr>
              <w:t>CPMK3</w:t>
            </w:r>
          </w:p>
        </w:tc>
        <w:tc>
          <w:tcPr>
            <w:tcW w:w="944" w:type="dxa"/>
          </w:tcPr>
          <w:p w14:paraId="44BF73E7"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0" w:type="dxa"/>
          </w:tcPr>
          <w:p w14:paraId="7FCE4DD0"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0" w:type="dxa"/>
          </w:tcPr>
          <w:p w14:paraId="288C3028"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3" w:type="dxa"/>
          </w:tcPr>
          <w:p w14:paraId="2520314B" w14:textId="77777777" w:rsidR="008E6A96" w:rsidRDefault="008E6A96">
            <w:pPr>
              <w:pBdr>
                <w:top w:val="nil"/>
                <w:left w:val="nil"/>
                <w:bottom w:val="nil"/>
                <w:right w:val="nil"/>
                <w:between w:val="nil"/>
              </w:pBdr>
              <w:rPr>
                <w:rFonts w:ascii="Times New Roman" w:eastAsia="Times New Roman" w:hAnsi="Times New Roman" w:cs="Times New Roman"/>
                <w:color w:val="000000"/>
                <w:sz w:val="16"/>
                <w:szCs w:val="16"/>
              </w:rPr>
            </w:pPr>
          </w:p>
        </w:tc>
        <w:tc>
          <w:tcPr>
            <w:tcW w:w="850" w:type="dxa"/>
          </w:tcPr>
          <w:p w14:paraId="5F0FDE04" w14:textId="77777777" w:rsidR="008E6A96" w:rsidRDefault="00000000">
            <w:pPr>
              <w:pBdr>
                <w:top w:val="nil"/>
                <w:left w:val="nil"/>
                <w:bottom w:val="nil"/>
                <w:right w:val="nil"/>
                <w:between w:val="nil"/>
              </w:pBdr>
              <w:spacing w:before="2"/>
              <w:ind w:left="7"/>
              <w:jc w:val="center"/>
              <w:rPr>
                <w:rFonts w:ascii="MS UI Gothic" w:eastAsia="MS UI Gothic" w:hAnsi="MS UI Gothic" w:cs="MS UI Gothic"/>
                <w:color w:val="000000"/>
                <w:sz w:val="14"/>
                <w:szCs w:val="14"/>
              </w:rPr>
            </w:pPr>
            <w:r>
              <w:rPr>
                <w:rFonts w:ascii="MS UI Gothic" w:eastAsia="MS UI Gothic" w:hAnsi="MS UI Gothic" w:cs="MS UI Gothic"/>
                <w:color w:val="000000"/>
                <w:sz w:val="14"/>
                <w:szCs w:val="14"/>
              </w:rPr>
              <w:t>✔</w:t>
            </w:r>
          </w:p>
        </w:tc>
        <w:tc>
          <w:tcPr>
            <w:tcW w:w="850" w:type="dxa"/>
          </w:tcPr>
          <w:p w14:paraId="7EC51C23" w14:textId="77777777" w:rsidR="008E6A96" w:rsidRDefault="00000000">
            <w:pPr>
              <w:pBdr>
                <w:top w:val="nil"/>
                <w:left w:val="nil"/>
                <w:bottom w:val="nil"/>
                <w:right w:val="nil"/>
                <w:between w:val="nil"/>
              </w:pBdr>
              <w:spacing w:before="2"/>
              <w:ind w:left="11"/>
              <w:jc w:val="center"/>
              <w:rPr>
                <w:rFonts w:ascii="MS UI Gothic" w:eastAsia="MS UI Gothic" w:hAnsi="MS UI Gothic" w:cs="MS UI Gothic"/>
                <w:color w:val="000000"/>
                <w:sz w:val="14"/>
                <w:szCs w:val="14"/>
              </w:rPr>
            </w:pPr>
            <w:r>
              <w:rPr>
                <w:rFonts w:ascii="MS UI Gothic" w:eastAsia="MS UI Gothic" w:hAnsi="MS UI Gothic" w:cs="MS UI Gothic"/>
                <w:color w:val="000000"/>
                <w:sz w:val="14"/>
                <w:szCs w:val="14"/>
              </w:rPr>
              <w:t>✔</w:t>
            </w:r>
          </w:p>
        </w:tc>
        <w:tc>
          <w:tcPr>
            <w:tcW w:w="850" w:type="dxa"/>
          </w:tcPr>
          <w:p w14:paraId="6AD55F00" w14:textId="77777777" w:rsidR="008E6A96" w:rsidRDefault="00000000">
            <w:pPr>
              <w:pBdr>
                <w:top w:val="nil"/>
                <w:left w:val="nil"/>
                <w:bottom w:val="nil"/>
                <w:right w:val="nil"/>
                <w:between w:val="nil"/>
              </w:pBdr>
              <w:spacing w:before="2"/>
              <w:ind w:left="7"/>
              <w:jc w:val="center"/>
              <w:rPr>
                <w:rFonts w:ascii="MS UI Gothic" w:eastAsia="MS UI Gothic" w:hAnsi="MS UI Gothic" w:cs="MS UI Gothic"/>
                <w:color w:val="000000"/>
                <w:sz w:val="14"/>
                <w:szCs w:val="14"/>
              </w:rPr>
            </w:pPr>
            <w:r>
              <w:rPr>
                <w:rFonts w:ascii="MS UI Gothic" w:eastAsia="MS UI Gothic" w:hAnsi="MS UI Gothic" w:cs="MS UI Gothic"/>
                <w:color w:val="000000"/>
                <w:sz w:val="14"/>
                <w:szCs w:val="14"/>
              </w:rPr>
              <w:t>✔</w:t>
            </w:r>
          </w:p>
        </w:tc>
        <w:tc>
          <w:tcPr>
            <w:tcW w:w="852" w:type="dxa"/>
          </w:tcPr>
          <w:p w14:paraId="16AA7F9C" w14:textId="77777777" w:rsidR="008E6A96" w:rsidRDefault="00000000">
            <w:pPr>
              <w:pBdr>
                <w:top w:val="nil"/>
                <w:left w:val="nil"/>
                <w:bottom w:val="nil"/>
                <w:right w:val="nil"/>
                <w:between w:val="nil"/>
              </w:pBdr>
              <w:spacing w:before="2"/>
              <w:ind w:left="9"/>
              <w:jc w:val="center"/>
              <w:rPr>
                <w:rFonts w:ascii="MS UI Gothic" w:eastAsia="MS UI Gothic" w:hAnsi="MS UI Gothic" w:cs="MS UI Gothic"/>
                <w:color w:val="000000"/>
                <w:sz w:val="14"/>
                <w:szCs w:val="14"/>
              </w:rPr>
            </w:pPr>
            <w:r>
              <w:rPr>
                <w:rFonts w:ascii="MS UI Gothic" w:eastAsia="MS UI Gothic" w:hAnsi="MS UI Gothic" w:cs="MS UI Gothic"/>
                <w:color w:val="000000"/>
                <w:sz w:val="14"/>
                <w:szCs w:val="14"/>
              </w:rPr>
              <w:t>✔</w:t>
            </w:r>
          </w:p>
        </w:tc>
        <w:tc>
          <w:tcPr>
            <w:tcW w:w="850" w:type="dxa"/>
          </w:tcPr>
          <w:p w14:paraId="25EE39D9" w14:textId="77777777" w:rsidR="008E6A96" w:rsidRDefault="00000000">
            <w:pPr>
              <w:pBdr>
                <w:top w:val="nil"/>
                <w:left w:val="nil"/>
                <w:bottom w:val="nil"/>
                <w:right w:val="nil"/>
                <w:between w:val="nil"/>
              </w:pBdr>
              <w:spacing w:before="2"/>
              <w:ind w:left="3"/>
              <w:jc w:val="center"/>
              <w:rPr>
                <w:rFonts w:ascii="MS UI Gothic" w:eastAsia="MS UI Gothic" w:hAnsi="MS UI Gothic" w:cs="MS UI Gothic"/>
                <w:color w:val="000000"/>
                <w:sz w:val="14"/>
                <w:szCs w:val="14"/>
              </w:rPr>
            </w:pPr>
            <w:r>
              <w:rPr>
                <w:rFonts w:ascii="MS UI Gothic" w:eastAsia="MS UI Gothic" w:hAnsi="MS UI Gothic" w:cs="MS UI Gothic"/>
                <w:color w:val="000000"/>
                <w:sz w:val="14"/>
                <w:szCs w:val="14"/>
              </w:rPr>
              <w:t>✔</w:t>
            </w:r>
          </w:p>
        </w:tc>
        <w:tc>
          <w:tcPr>
            <w:tcW w:w="935" w:type="dxa"/>
          </w:tcPr>
          <w:p w14:paraId="3F2DF9D2" w14:textId="77777777" w:rsidR="008E6A96" w:rsidRDefault="00000000">
            <w:pPr>
              <w:pBdr>
                <w:top w:val="nil"/>
                <w:left w:val="nil"/>
                <w:bottom w:val="nil"/>
                <w:right w:val="nil"/>
                <w:between w:val="nil"/>
              </w:pBdr>
              <w:spacing w:before="2"/>
              <w:ind w:left="4"/>
              <w:jc w:val="center"/>
              <w:rPr>
                <w:rFonts w:ascii="MS UI Gothic" w:eastAsia="MS UI Gothic" w:hAnsi="MS UI Gothic" w:cs="MS UI Gothic"/>
                <w:color w:val="000000"/>
                <w:sz w:val="14"/>
                <w:szCs w:val="14"/>
              </w:rPr>
            </w:pPr>
            <w:r>
              <w:rPr>
                <w:rFonts w:ascii="MS UI Gothic" w:eastAsia="MS UI Gothic" w:hAnsi="MS UI Gothic" w:cs="MS UI Gothic"/>
                <w:color w:val="000000"/>
                <w:sz w:val="14"/>
                <w:szCs w:val="14"/>
              </w:rPr>
              <w:t>✔</w:t>
            </w:r>
          </w:p>
        </w:tc>
        <w:tc>
          <w:tcPr>
            <w:tcW w:w="936" w:type="dxa"/>
          </w:tcPr>
          <w:p w14:paraId="61D5CBC6" w14:textId="77777777" w:rsidR="008E6A96" w:rsidRDefault="00000000">
            <w:pPr>
              <w:pBdr>
                <w:top w:val="nil"/>
                <w:left w:val="nil"/>
                <w:bottom w:val="nil"/>
                <w:right w:val="nil"/>
                <w:between w:val="nil"/>
              </w:pBdr>
              <w:spacing w:before="2"/>
              <w:ind w:left="9"/>
              <w:jc w:val="center"/>
              <w:rPr>
                <w:rFonts w:ascii="MS UI Gothic" w:eastAsia="MS UI Gothic" w:hAnsi="MS UI Gothic" w:cs="MS UI Gothic"/>
                <w:color w:val="000000"/>
                <w:sz w:val="14"/>
                <w:szCs w:val="14"/>
              </w:rPr>
            </w:pPr>
            <w:r>
              <w:rPr>
                <w:rFonts w:ascii="MS UI Gothic" w:eastAsia="MS UI Gothic" w:hAnsi="MS UI Gothic" w:cs="MS UI Gothic"/>
                <w:color w:val="000000"/>
                <w:sz w:val="14"/>
                <w:szCs w:val="14"/>
              </w:rPr>
              <w:t>✔</w:t>
            </w:r>
          </w:p>
        </w:tc>
        <w:tc>
          <w:tcPr>
            <w:tcW w:w="936" w:type="dxa"/>
          </w:tcPr>
          <w:p w14:paraId="61F746A4" w14:textId="77777777" w:rsidR="008E6A96" w:rsidRDefault="00000000">
            <w:pPr>
              <w:pBdr>
                <w:top w:val="nil"/>
                <w:left w:val="nil"/>
                <w:bottom w:val="nil"/>
                <w:right w:val="nil"/>
                <w:between w:val="nil"/>
              </w:pBdr>
              <w:spacing w:before="2"/>
              <w:ind w:left="5"/>
              <w:jc w:val="center"/>
              <w:rPr>
                <w:rFonts w:ascii="MS UI Gothic" w:eastAsia="MS UI Gothic" w:hAnsi="MS UI Gothic" w:cs="MS UI Gothic"/>
                <w:color w:val="000000"/>
                <w:sz w:val="14"/>
                <w:szCs w:val="14"/>
              </w:rPr>
            </w:pPr>
            <w:r>
              <w:rPr>
                <w:rFonts w:ascii="MS UI Gothic" w:eastAsia="MS UI Gothic" w:hAnsi="MS UI Gothic" w:cs="MS UI Gothic"/>
                <w:color w:val="000000"/>
                <w:sz w:val="14"/>
                <w:szCs w:val="14"/>
              </w:rPr>
              <w:t>✔</w:t>
            </w:r>
          </w:p>
        </w:tc>
        <w:tc>
          <w:tcPr>
            <w:tcW w:w="936" w:type="dxa"/>
          </w:tcPr>
          <w:p w14:paraId="665DE801" w14:textId="77777777" w:rsidR="008E6A96" w:rsidRDefault="00000000">
            <w:pPr>
              <w:pBdr>
                <w:top w:val="nil"/>
                <w:left w:val="nil"/>
                <w:bottom w:val="nil"/>
                <w:right w:val="nil"/>
                <w:between w:val="nil"/>
              </w:pBdr>
              <w:spacing w:before="2"/>
              <w:ind w:left="5"/>
              <w:jc w:val="center"/>
              <w:rPr>
                <w:rFonts w:ascii="MS UI Gothic" w:eastAsia="MS UI Gothic" w:hAnsi="MS UI Gothic" w:cs="MS UI Gothic"/>
                <w:color w:val="000000"/>
                <w:sz w:val="14"/>
                <w:szCs w:val="14"/>
              </w:rPr>
            </w:pPr>
            <w:r>
              <w:rPr>
                <w:rFonts w:ascii="MS UI Gothic" w:eastAsia="MS UI Gothic" w:hAnsi="MS UI Gothic" w:cs="MS UI Gothic"/>
                <w:color w:val="000000"/>
                <w:sz w:val="14"/>
                <w:szCs w:val="14"/>
              </w:rPr>
              <w:t>✔</w:t>
            </w:r>
          </w:p>
        </w:tc>
        <w:tc>
          <w:tcPr>
            <w:tcW w:w="936" w:type="dxa"/>
            <w:gridSpan w:val="2"/>
          </w:tcPr>
          <w:p w14:paraId="3B9A53D1" w14:textId="77777777" w:rsidR="008E6A96" w:rsidRDefault="00000000">
            <w:pPr>
              <w:pBdr>
                <w:top w:val="nil"/>
                <w:left w:val="nil"/>
                <w:bottom w:val="nil"/>
                <w:right w:val="nil"/>
                <w:between w:val="nil"/>
              </w:pBdr>
              <w:spacing w:before="2"/>
              <w:ind w:left="4"/>
              <w:jc w:val="center"/>
              <w:rPr>
                <w:rFonts w:ascii="MS UI Gothic" w:eastAsia="MS UI Gothic" w:hAnsi="MS UI Gothic" w:cs="MS UI Gothic"/>
                <w:color w:val="000000"/>
                <w:sz w:val="14"/>
                <w:szCs w:val="14"/>
              </w:rPr>
            </w:pPr>
            <w:r>
              <w:rPr>
                <w:rFonts w:ascii="MS UI Gothic" w:eastAsia="MS UI Gothic" w:hAnsi="MS UI Gothic" w:cs="MS UI Gothic"/>
                <w:color w:val="000000"/>
                <w:sz w:val="14"/>
                <w:szCs w:val="14"/>
              </w:rPr>
              <w:t>✔</w:t>
            </w:r>
          </w:p>
        </w:tc>
      </w:tr>
      <w:tr w:rsidR="008E6A96" w14:paraId="16EAACB0" w14:textId="77777777" w:rsidTr="00281ED0">
        <w:trPr>
          <w:trHeight w:val="806"/>
        </w:trPr>
        <w:tc>
          <w:tcPr>
            <w:tcW w:w="2270" w:type="dxa"/>
          </w:tcPr>
          <w:p w14:paraId="30B3BEC2" w14:textId="77777777" w:rsidR="008E6A96" w:rsidRDefault="008E6A96">
            <w:pPr>
              <w:pBdr>
                <w:top w:val="nil"/>
                <w:left w:val="nil"/>
                <w:bottom w:val="nil"/>
                <w:right w:val="nil"/>
                <w:between w:val="nil"/>
              </w:pBdr>
              <w:spacing w:before="17"/>
              <w:rPr>
                <w:rFonts w:ascii="Times New Roman" w:eastAsia="Times New Roman" w:hAnsi="Times New Roman" w:cs="Times New Roman"/>
                <w:color w:val="000000"/>
              </w:rPr>
            </w:pPr>
          </w:p>
          <w:p w14:paraId="7AA9D40B" w14:textId="77777777" w:rsidR="008E6A96" w:rsidRDefault="00000000">
            <w:pPr>
              <w:pBdr>
                <w:top w:val="nil"/>
                <w:left w:val="nil"/>
                <w:bottom w:val="nil"/>
                <w:right w:val="nil"/>
                <w:between w:val="nil"/>
              </w:pBdr>
              <w:ind w:left="109"/>
              <w:rPr>
                <w:b/>
                <w:color w:val="000000"/>
              </w:rPr>
            </w:pPr>
            <w:r>
              <w:rPr>
                <w:b/>
                <w:color w:val="000000"/>
              </w:rPr>
              <w:t>Deskripsi Mata Kuliah</w:t>
            </w:r>
          </w:p>
        </w:tc>
        <w:tc>
          <w:tcPr>
            <w:tcW w:w="13610" w:type="dxa"/>
            <w:gridSpan w:val="15"/>
          </w:tcPr>
          <w:p w14:paraId="184B7941" w14:textId="3ED39B46" w:rsidR="00DA4260" w:rsidRPr="00DA4260" w:rsidRDefault="00DA4260" w:rsidP="00DA4260">
            <w:pPr>
              <w:pBdr>
                <w:top w:val="nil"/>
                <w:left w:val="nil"/>
                <w:bottom w:val="nil"/>
                <w:right w:val="nil"/>
                <w:between w:val="nil"/>
              </w:pBdr>
              <w:spacing w:before="1" w:line="248" w:lineRule="auto"/>
              <w:ind w:left="106"/>
              <w:rPr>
                <w:color w:val="000000"/>
                <w:lang w:val="en-US"/>
              </w:rPr>
            </w:pPr>
            <w:r>
              <w:rPr>
                <w:color w:val="000000"/>
                <w:lang w:val="en-US"/>
              </w:rPr>
              <w:t>M</w:t>
            </w:r>
            <w:r w:rsidRPr="00DA4260">
              <w:rPr>
                <w:color w:val="000000"/>
                <w:lang w:val="en-US"/>
              </w:rPr>
              <w:t>embahas konsep dasar, teori, fungsi, serta dinamika komunikasi massa dalam berbagai konteks sosial, politik, budaya, dan ekonomi. Mahasiswa akan mempelajari perkembangan media massa, mulai dari media cetak, elektronik, hingga media digital serta implikasinya terhadap masyarakat. Selain itu, mata kuliah ini juga mengkaji khalayak, efek media, opini publik, etika, regulasi, serta isu-isu kontemporer dalam komunikasi massa, termasuk tantangan globalisasi dan disinformasi di era digital.</w:t>
            </w:r>
            <w:r>
              <w:rPr>
                <w:color w:val="000000"/>
                <w:lang w:val="en-US"/>
              </w:rPr>
              <w:t xml:space="preserve"> </w:t>
            </w:r>
            <w:r w:rsidRPr="00DA4260">
              <w:rPr>
                <w:color w:val="000000"/>
                <w:lang w:val="en-US"/>
              </w:rPr>
              <w:t>Melalui pendekatan teoritis dan praktis, mahasiswa diharapkan mampu menganalisis fenomena komunikasi massa secara kritis, menyusun kajian akademik, serta mempresentasikan gagasan secara profesional. Mata kuliah ini menjadi dasar penting bagi mahasiswa Ilmu Komunikasi untuk memahami peran media massa dan keterkaitannya dengan kehidupan publik.</w:t>
            </w:r>
          </w:p>
          <w:p w14:paraId="75797FCA" w14:textId="3899BACE" w:rsidR="008E6A96" w:rsidRDefault="008E6A96">
            <w:pPr>
              <w:pBdr>
                <w:top w:val="nil"/>
                <w:left w:val="nil"/>
                <w:bottom w:val="nil"/>
                <w:right w:val="nil"/>
                <w:between w:val="nil"/>
              </w:pBdr>
              <w:spacing w:before="1" w:line="248" w:lineRule="auto"/>
              <w:ind w:left="106"/>
              <w:rPr>
                <w:color w:val="000000"/>
              </w:rPr>
            </w:pPr>
          </w:p>
        </w:tc>
        <w:tc>
          <w:tcPr>
            <w:tcW w:w="236" w:type="dxa"/>
            <w:vMerge w:val="restart"/>
            <w:tcBorders>
              <w:bottom w:val="nil"/>
              <w:right w:val="nil"/>
            </w:tcBorders>
          </w:tcPr>
          <w:p w14:paraId="51286D01" w14:textId="77777777" w:rsidR="008E6A96" w:rsidRDefault="008E6A96">
            <w:pPr>
              <w:pBdr>
                <w:top w:val="nil"/>
                <w:left w:val="nil"/>
                <w:bottom w:val="nil"/>
                <w:right w:val="nil"/>
                <w:between w:val="nil"/>
              </w:pBdr>
              <w:rPr>
                <w:rFonts w:ascii="Times New Roman" w:eastAsia="Times New Roman" w:hAnsi="Times New Roman" w:cs="Times New Roman"/>
                <w:color w:val="000000"/>
                <w:sz w:val="20"/>
                <w:szCs w:val="20"/>
              </w:rPr>
            </w:pPr>
          </w:p>
        </w:tc>
      </w:tr>
      <w:tr w:rsidR="008E6A96" w14:paraId="16466191" w14:textId="77777777" w:rsidTr="00281ED0">
        <w:trPr>
          <w:trHeight w:val="1073"/>
        </w:trPr>
        <w:tc>
          <w:tcPr>
            <w:tcW w:w="2270" w:type="dxa"/>
          </w:tcPr>
          <w:p w14:paraId="43EF8FF0" w14:textId="77777777" w:rsidR="008E6A96" w:rsidRDefault="008E6A96">
            <w:pPr>
              <w:pBdr>
                <w:top w:val="nil"/>
                <w:left w:val="nil"/>
                <w:bottom w:val="nil"/>
                <w:right w:val="nil"/>
                <w:between w:val="nil"/>
              </w:pBdr>
              <w:spacing w:before="15"/>
              <w:rPr>
                <w:rFonts w:ascii="Times New Roman" w:eastAsia="Times New Roman" w:hAnsi="Times New Roman" w:cs="Times New Roman"/>
                <w:color w:val="000000"/>
              </w:rPr>
            </w:pPr>
          </w:p>
          <w:p w14:paraId="5871C646" w14:textId="77777777" w:rsidR="008E6A96" w:rsidRDefault="00000000">
            <w:pPr>
              <w:pBdr>
                <w:top w:val="nil"/>
                <w:left w:val="nil"/>
                <w:bottom w:val="nil"/>
                <w:right w:val="nil"/>
                <w:between w:val="nil"/>
              </w:pBdr>
              <w:ind w:left="109"/>
              <w:rPr>
                <w:b/>
                <w:color w:val="000000"/>
              </w:rPr>
            </w:pPr>
            <w:r>
              <w:rPr>
                <w:b/>
                <w:color w:val="000000"/>
              </w:rPr>
              <w:t>Bahan Kajian: Materi Pembelajaran</w:t>
            </w:r>
          </w:p>
        </w:tc>
        <w:tc>
          <w:tcPr>
            <w:tcW w:w="13610" w:type="dxa"/>
            <w:gridSpan w:val="15"/>
          </w:tcPr>
          <w:p w14:paraId="4E615C17" w14:textId="3EEA9B54" w:rsidR="008E6A96" w:rsidRP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P</w:t>
            </w:r>
            <w:r w:rsidRPr="00DA4260">
              <w:rPr>
                <w:color w:val="000000"/>
              </w:rPr>
              <w:t>engertian, karakteristik, dan konsep dasar komunikasi massa.</w:t>
            </w:r>
          </w:p>
          <w:p w14:paraId="78CBE10A" w14:textId="5469ED37" w:rsidR="00DA776D" w:rsidRP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T</w:t>
            </w:r>
            <w:r w:rsidRPr="00DA4260">
              <w:rPr>
                <w:color w:val="000000"/>
              </w:rPr>
              <w:t xml:space="preserve">eori-teori komunikasi massa (misalnya </w:t>
            </w:r>
            <w:r w:rsidRPr="00DA4260">
              <w:rPr>
                <w:i/>
                <w:iCs/>
                <w:color w:val="000000"/>
              </w:rPr>
              <w:t>Hypodermic Needle, Two Step Flow, Uses and Gratifications, Agenda Setting</w:t>
            </w:r>
            <w:r w:rsidRPr="00DA4260">
              <w:rPr>
                <w:color w:val="000000"/>
              </w:rPr>
              <w:t>).</w:t>
            </w:r>
          </w:p>
          <w:p w14:paraId="605B45DB" w14:textId="1AF70D49" w:rsidR="00DA776D" w:rsidRP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F</w:t>
            </w:r>
            <w:r w:rsidRPr="00DA4260">
              <w:rPr>
                <w:color w:val="000000"/>
              </w:rPr>
              <w:t>ungsi dan peran komunikasi massa dalam kehidupan sosial, politik, budaya, dan ekonomi.</w:t>
            </w:r>
          </w:p>
          <w:p w14:paraId="38A19367" w14:textId="3EB48E3B" w:rsidR="00DA776D" w:rsidRP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S</w:t>
            </w:r>
            <w:r w:rsidRPr="00DA4260">
              <w:rPr>
                <w:color w:val="000000"/>
              </w:rPr>
              <w:t>ejarah perkembangan media massa dari era cetak hingga digital</w:t>
            </w:r>
          </w:p>
          <w:p w14:paraId="22D2B162" w14:textId="2465A227" w:rsidR="00DA776D" w:rsidRP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K</w:t>
            </w:r>
            <w:r w:rsidRPr="00DA4260">
              <w:rPr>
                <w:color w:val="000000"/>
              </w:rPr>
              <w:t>arakteristik media cetak (koran, majalah, buku) serta perannya dalam masyarakat.</w:t>
            </w:r>
          </w:p>
          <w:p w14:paraId="2E0C640B" w14:textId="1D8F8294" w:rsidR="00DA776D" w:rsidRP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P</w:t>
            </w:r>
            <w:r w:rsidRPr="00DA4260">
              <w:rPr>
                <w:color w:val="000000"/>
              </w:rPr>
              <w:t>eran media elektronik (radio, televisi) dalam membentuk opini publik.</w:t>
            </w:r>
          </w:p>
          <w:p w14:paraId="4DF3C6FC" w14:textId="6B093C8C" w:rsidR="00DA776D" w:rsidRP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M</w:t>
            </w:r>
            <w:r w:rsidRPr="00DA4260">
              <w:rPr>
                <w:color w:val="000000"/>
              </w:rPr>
              <w:t>edia baru, konvergensi, dan dampaknya terhadap masyarakat</w:t>
            </w:r>
          </w:p>
          <w:p w14:paraId="1D728DD0" w14:textId="58386E25" w:rsidR="00DA776D" w:rsidRP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UTS</w:t>
            </w:r>
          </w:p>
          <w:p w14:paraId="2E900511" w14:textId="4B8F9F61" w:rsidR="00DA776D" w:rsidRP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K</w:t>
            </w:r>
            <w:r w:rsidRPr="00DA4260">
              <w:rPr>
                <w:color w:val="000000"/>
              </w:rPr>
              <w:t>onsep khalayak (audience), segmentasi, perilaku, serta keterlibatan audiens dalam komunikasi massa.</w:t>
            </w:r>
          </w:p>
          <w:p w14:paraId="00ED09AD" w14:textId="37BB31B5" w:rsidR="00DA776D" w:rsidRP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M</w:t>
            </w:r>
            <w:r w:rsidRPr="00DA4260">
              <w:rPr>
                <w:color w:val="000000"/>
              </w:rPr>
              <w:t>engidentifikasi dan mengevaluasi isu etika serta regulasi dalam praktik komunikasi massa</w:t>
            </w:r>
          </w:p>
          <w:p w14:paraId="6D15D7C2" w14:textId="7E4B3620" w:rsidR="00DA776D" w:rsidRP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H</w:t>
            </w:r>
            <w:r w:rsidRPr="00DA4260">
              <w:rPr>
                <w:color w:val="000000"/>
              </w:rPr>
              <w:t>ubungan media, opini publik, dan demokrasi serta implikasinya bagi masyarakat.</w:t>
            </w:r>
          </w:p>
          <w:p w14:paraId="2552C975" w14:textId="6BD49BD9" w:rsidR="00DA776D" w:rsidRP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G</w:t>
            </w:r>
            <w:r w:rsidRPr="00DA4260">
              <w:rPr>
                <w:color w:val="000000"/>
              </w:rPr>
              <w:t>lobalisasi media, budaya populer, dan industri budaya dalam konteks komunikasi massa.</w:t>
            </w:r>
          </w:p>
          <w:p w14:paraId="0C077A7E" w14:textId="2DD2CE84" w:rsidR="00DA776D" w:rsidRP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A</w:t>
            </w:r>
            <w:r w:rsidRPr="00DA4260">
              <w:rPr>
                <w:color w:val="000000"/>
              </w:rPr>
              <w:t>nalisis media (analisis isi, analisis wacana, dan kritik media).</w:t>
            </w:r>
          </w:p>
          <w:p w14:paraId="18F9214A" w14:textId="58AC08CE" w:rsidR="00DA776D" w:rsidRP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T</w:t>
            </w:r>
            <w:r w:rsidRPr="00DA4260">
              <w:rPr>
                <w:color w:val="000000"/>
              </w:rPr>
              <w:t>antangan komunikasi massa di era digital, termasuk hoaks, disinformasi, dan literasi media.</w:t>
            </w:r>
            <w:r>
              <w:rPr>
                <w:color w:val="000000"/>
              </w:rPr>
              <w:t>\</w:t>
            </w:r>
          </w:p>
          <w:p w14:paraId="0FDFE3B2" w14:textId="4FB61ED1" w:rsidR="00DA776D" w:rsidRP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Review</w:t>
            </w:r>
          </w:p>
          <w:p w14:paraId="77871DAB" w14:textId="17C93F18" w:rsidR="00DA776D" w:rsidRDefault="00DA776D">
            <w:pPr>
              <w:numPr>
                <w:ilvl w:val="0"/>
                <w:numId w:val="3"/>
              </w:numPr>
              <w:pBdr>
                <w:top w:val="nil"/>
                <w:left w:val="nil"/>
                <w:bottom w:val="nil"/>
                <w:right w:val="nil"/>
                <w:between w:val="nil"/>
              </w:pBdr>
              <w:tabs>
                <w:tab w:val="left" w:pos="417"/>
              </w:tabs>
              <w:spacing w:line="246" w:lineRule="auto"/>
              <w:ind w:left="417" w:hanging="311"/>
            </w:pPr>
            <w:r>
              <w:rPr>
                <w:color w:val="000000"/>
              </w:rPr>
              <w:t xml:space="preserve">UAS </w:t>
            </w:r>
          </w:p>
          <w:p w14:paraId="0E4D667C" w14:textId="31B7ADBE" w:rsidR="00DA776D" w:rsidRDefault="00DA776D" w:rsidP="00DA776D">
            <w:pPr>
              <w:pBdr>
                <w:top w:val="nil"/>
                <w:left w:val="nil"/>
                <w:bottom w:val="nil"/>
                <w:right w:val="nil"/>
                <w:between w:val="nil"/>
              </w:pBdr>
              <w:tabs>
                <w:tab w:val="left" w:pos="417"/>
              </w:tabs>
              <w:spacing w:line="246" w:lineRule="auto"/>
              <w:ind w:left="417"/>
            </w:pPr>
          </w:p>
        </w:tc>
        <w:tc>
          <w:tcPr>
            <w:tcW w:w="236" w:type="dxa"/>
            <w:vMerge/>
            <w:tcBorders>
              <w:bottom w:val="nil"/>
              <w:right w:val="nil"/>
            </w:tcBorders>
          </w:tcPr>
          <w:p w14:paraId="4A616AAE" w14:textId="77777777" w:rsidR="008E6A96" w:rsidRDefault="008E6A96">
            <w:pPr>
              <w:pBdr>
                <w:top w:val="nil"/>
                <w:left w:val="nil"/>
                <w:bottom w:val="nil"/>
                <w:right w:val="nil"/>
                <w:between w:val="nil"/>
              </w:pBdr>
              <w:spacing w:line="276" w:lineRule="auto"/>
              <w:rPr>
                <w:color w:val="000000"/>
              </w:rPr>
            </w:pPr>
          </w:p>
        </w:tc>
      </w:tr>
    </w:tbl>
    <w:p w14:paraId="2519AEAD" w14:textId="77777777" w:rsidR="008E6A96" w:rsidRDefault="008E6A96">
      <w:pPr>
        <w:rPr>
          <w:sz w:val="2"/>
          <w:szCs w:val="2"/>
        </w:rPr>
        <w:sectPr w:rsidR="008E6A96">
          <w:pgSz w:w="16840" w:h="11910" w:orient="landscape"/>
          <w:pgMar w:top="1340" w:right="283" w:bottom="280" w:left="283" w:header="720" w:footer="720" w:gutter="0"/>
          <w:cols w:space="720"/>
        </w:sectPr>
      </w:pPr>
    </w:p>
    <w:p w14:paraId="654EE2C2" w14:textId="77777777" w:rsidR="008E6A96" w:rsidRDefault="008E6A96">
      <w:pPr>
        <w:pBdr>
          <w:top w:val="nil"/>
          <w:left w:val="nil"/>
          <w:bottom w:val="nil"/>
          <w:right w:val="nil"/>
          <w:between w:val="nil"/>
        </w:pBdr>
        <w:spacing w:before="2"/>
        <w:rPr>
          <w:rFonts w:ascii="Times New Roman" w:eastAsia="Times New Roman" w:hAnsi="Times New Roman" w:cs="Times New Roman"/>
          <w:color w:val="000000"/>
          <w:sz w:val="8"/>
          <w:szCs w:val="8"/>
        </w:rPr>
      </w:pPr>
    </w:p>
    <w:tbl>
      <w:tblPr>
        <w:tblStyle w:val="a1"/>
        <w:tblW w:w="1588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1"/>
        <w:gridCol w:w="13609"/>
      </w:tblGrid>
      <w:tr w:rsidR="008E6A96" w14:paraId="2FA9A1AD" w14:textId="77777777">
        <w:trPr>
          <w:trHeight w:val="3760"/>
        </w:trPr>
        <w:tc>
          <w:tcPr>
            <w:tcW w:w="2271" w:type="dxa"/>
          </w:tcPr>
          <w:p w14:paraId="1E5E2A5C" w14:textId="77777777" w:rsidR="008E6A96" w:rsidRDefault="008E6A96">
            <w:pPr>
              <w:pBdr>
                <w:top w:val="nil"/>
                <w:left w:val="nil"/>
                <w:bottom w:val="nil"/>
                <w:right w:val="nil"/>
                <w:between w:val="nil"/>
              </w:pBdr>
              <w:rPr>
                <w:rFonts w:ascii="Times New Roman" w:eastAsia="Times New Roman" w:hAnsi="Times New Roman" w:cs="Times New Roman"/>
                <w:color w:val="000000"/>
              </w:rPr>
            </w:pPr>
          </w:p>
        </w:tc>
        <w:tc>
          <w:tcPr>
            <w:tcW w:w="13609" w:type="dxa"/>
          </w:tcPr>
          <w:p w14:paraId="77310C16" w14:textId="3415325C" w:rsidR="008E6A96" w:rsidRDefault="008E6A96" w:rsidP="00DA776D">
            <w:pPr>
              <w:pBdr>
                <w:top w:val="nil"/>
                <w:left w:val="nil"/>
                <w:bottom w:val="nil"/>
                <w:right w:val="nil"/>
                <w:between w:val="nil"/>
              </w:pBdr>
              <w:tabs>
                <w:tab w:val="left" w:pos="417"/>
              </w:tabs>
            </w:pPr>
          </w:p>
        </w:tc>
      </w:tr>
      <w:tr w:rsidR="008E6A96" w14:paraId="55A89180" w14:textId="77777777">
        <w:trPr>
          <w:trHeight w:val="267"/>
        </w:trPr>
        <w:tc>
          <w:tcPr>
            <w:tcW w:w="2271" w:type="dxa"/>
            <w:vMerge w:val="restart"/>
          </w:tcPr>
          <w:p w14:paraId="19AC4317" w14:textId="77777777" w:rsidR="008E6A96" w:rsidRDefault="008E6A96">
            <w:pPr>
              <w:pBdr>
                <w:top w:val="nil"/>
                <w:left w:val="nil"/>
                <w:bottom w:val="nil"/>
                <w:right w:val="nil"/>
                <w:between w:val="nil"/>
              </w:pBdr>
              <w:rPr>
                <w:rFonts w:ascii="Times New Roman" w:eastAsia="Times New Roman" w:hAnsi="Times New Roman" w:cs="Times New Roman"/>
                <w:color w:val="000000"/>
              </w:rPr>
            </w:pPr>
          </w:p>
          <w:p w14:paraId="009689A6" w14:textId="77777777" w:rsidR="008E6A96" w:rsidRDefault="008E6A96">
            <w:pPr>
              <w:pBdr>
                <w:top w:val="nil"/>
                <w:left w:val="nil"/>
                <w:bottom w:val="nil"/>
                <w:right w:val="nil"/>
                <w:between w:val="nil"/>
              </w:pBdr>
              <w:rPr>
                <w:rFonts w:ascii="Times New Roman" w:eastAsia="Times New Roman" w:hAnsi="Times New Roman" w:cs="Times New Roman"/>
                <w:color w:val="000000"/>
              </w:rPr>
            </w:pPr>
          </w:p>
          <w:p w14:paraId="2A2B52F0" w14:textId="77777777" w:rsidR="008E6A96" w:rsidRDefault="008E6A96">
            <w:pPr>
              <w:pBdr>
                <w:top w:val="nil"/>
                <w:left w:val="nil"/>
                <w:bottom w:val="nil"/>
                <w:right w:val="nil"/>
                <w:between w:val="nil"/>
              </w:pBdr>
              <w:rPr>
                <w:rFonts w:ascii="Times New Roman" w:eastAsia="Times New Roman" w:hAnsi="Times New Roman" w:cs="Times New Roman"/>
                <w:color w:val="000000"/>
              </w:rPr>
            </w:pPr>
          </w:p>
          <w:p w14:paraId="5B198C6A" w14:textId="77777777" w:rsidR="008E6A96" w:rsidRDefault="008E6A96">
            <w:pPr>
              <w:pBdr>
                <w:top w:val="nil"/>
                <w:left w:val="nil"/>
                <w:bottom w:val="nil"/>
                <w:right w:val="nil"/>
                <w:between w:val="nil"/>
              </w:pBdr>
              <w:spacing w:before="236"/>
              <w:rPr>
                <w:rFonts w:ascii="Times New Roman" w:eastAsia="Times New Roman" w:hAnsi="Times New Roman" w:cs="Times New Roman"/>
                <w:color w:val="000000"/>
              </w:rPr>
            </w:pPr>
          </w:p>
          <w:p w14:paraId="7E2CB1EE" w14:textId="77777777" w:rsidR="008E6A96" w:rsidRDefault="00000000">
            <w:pPr>
              <w:pBdr>
                <w:top w:val="nil"/>
                <w:left w:val="nil"/>
                <w:bottom w:val="nil"/>
                <w:right w:val="nil"/>
                <w:between w:val="nil"/>
              </w:pBdr>
              <w:ind w:left="109"/>
              <w:rPr>
                <w:b/>
                <w:color w:val="000000"/>
              </w:rPr>
            </w:pPr>
            <w:r>
              <w:rPr>
                <w:b/>
                <w:color w:val="000000"/>
              </w:rPr>
              <w:t>Pustaka</w:t>
            </w:r>
          </w:p>
        </w:tc>
        <w:tc>
          <w:tcPr>
            <w:tcW w:w="13609" w:type="dxa"/>
            <w:shd w:val="clear" w:color="auto" w:fill="E7E6E6"/>
          </w:tcPr>
          <w:p w14:paraId="13B303E1" w14:textId="77777777" w:rsidR="008E6A96" w:rsidRDefault="00000000">
            <w:pPr>
              <w:pBdr>
                <w:top w:val="nil"/>
                <w:left w:val="nil"/>
                <w:bottom w:val="nil"/>
                <w:right w:val="nil"/>
                <w:between w:val="nil"/>
              </w:pBdr>
              <w:spacing w:line="246" w:lineRule="auto"/>
              <w:ind w:left="132"/>
              <w:rPr>
                <w:b/>
                <w:color w:val="000000"/>
              </w:rPr>
            </w:pPr>
            <w:r>
              <w:rPr>
                <w:b/>
                <w:color w:val="000000"/>
              </w:rPr>
              <w:t>Utama :</w:t>
            </w:r>
          </w:p>
        </w:tc>
      </w:tr>
      <w:tr w:rsidR="008E6A96" w14:paraId="1BEFA13C" w14:textId="77777777">
        <w:trPr>
          <w:trHeight w:val="1814"/>
        </w:trPr>
        <w:tc>
          <w:tcPr>
            <w:tcW w:w="2271" w:type="dxa"/>
            <w:vMerge/>
          </w:tcPr>
          <w:p w14:paraId="3EE2AF45" w14:textId="77777777" w:rsidR="008E6A96" w:rsidRDefault="008E6A96">
            <w:pPr>
              <w:pBdr>
                <w:top w:val="nil"/>
                <w:left w:val="nil"/>
                <w:bottom w:val="nil"/>
                <w:right w:val="nil"/>
                <w:between w:val="nil"/>
              </w:pBdr>
              <w:spacing w:line="276" w:lineRule="auto"/>
              <w:rPr>
                <w:b/>
                <w:color w:val="000000"/>
              </w:rPr>
            </w:pPr>
          </w:p>
        </w:tc>
        <w:tc>
          <w:tcPr>
            <w:tcW w:w="13609" w:type="dxa"/>
            <w:tcBorders>
              <w:bottom w:val="single" w:sz="8" w:space="0" w:color="000000"/>
            </w:tcBorders>
          </w:tcPr>
          <w:p w14:paraId="4E4BC6B1" w14:textId="77777777" w:rsidR="008E6A96" w:rsidRDefault="00973DFE" w:rsidP="00C23215">
            <w:pPr>
              <w:numPr>
                <w:ilvl w:val="0"/>
                <w:numId w:val="1"/>
              </w:numPr>
              <w:pBdr>
                <w:top w:val="nil"/>
                <w:left w:val="nil"/>
                <w:bottom w:val="nil"/>
                <w:right w:val="nil"/>
                <w:between w:val="nil"/>
              </w:pBdr>
              <w:tabs>
                <w:tab w:val="left" w:pos="321"/>
              </w:tabs>
              <w:spacing w:before="41"/>
            </w:pPr>
            <w:r>
              <w:t xml:space="preserve">Waziz, Kun. (2022)  Komunikasi Massa : Kajian Teoritik dan Empiris. UIN Khas Press. </w:t>
            </w:r>
          </w:p>
          <w:p w14:paraId="61F8F933" w14:textId="77777777" w:rsidR="00973DFE" w:rsidRDefault="00973DFE" w:rsidP="00C23215">
            <w:pPr>
              <w:numPr>
                <w:ilvl w:val="0"/>
                <w:numId w:val="1"/>
              </w:numPr>
              <w:pBdr>
                <w:top w:val="nil"/>
                <w:left w:val="nil"/>
                <w:bottom w:val="nil"/>
                <w:right w:val="nil"/>
                <w:between w:val="nil"/>
              </w:pBdr>
              <w:tabs>
                <w:tab w:val="left" w:pos="321"/>
              </w:tabs>
              <w:spacing w:before="41"/>
            </w:pPr>
            <w:r>
              <w:t xml:space="preserve">Kadri (2019). Komunikasi Massa.Membedah Media Massa dengan Perspektif Kritis. Sanabil Press. </w:t>
            </w:r>
          </w:p>
          <w:p w14:paraId="692EBD8B" w14:textId="77777777" w:rsidR="001D71ED" w:rsidRPr="001D71ED" w:rsidRDefault="001D71ED" w:rsidP="00C23215">
            <w:pPr>
              <w:widowControl/>
              <w:numPr>
                <w:ilvl w:val="0"/>
                <w:numId w:val="1"/>
              </w:numPr>
              <w:spacing w:after="200" w:line="276" w:lineRule="auto"/>
            </w:pPr>
            <w:r w:rsidRPr="0077767E">
              <w:rPr>
                <w:shd w:val="clear" w:color="auto" w:fill="FFFFFF"/>
              </w:rPr>
              <w:t xml:space="preserve">Mc Quail, Dennis, </w:t>
            </w:r>
            <w:r>
              <w:rPr>
                <w:shd w:val="clear" w:color="auto" w:fill="FFFFFF"/>
              </w:rPr>
              <w:t xml:space="preserve">1986. </w:t>
            </w:r>
            <w:r w:rsidRPr="0077767E">
              <w:rPr>
                <w:shd w:val="clear" w:color="auto" w:fill="FFFFFF"/>
              </w:rPr>
              <w:t>Teori Komunikasi Massa (terj), Penerbit Airlangga</w:t>
            </w:r>
            <w:r>
              <w:rPr>
                <w:shd w:val="clear" w:color="auto" w:fill="FFFFFF"/>
              </w:rPr>
              <w:t>, Jakarta.</w:t>
            </w:r>
            <w:r>
              <w:rPr>
                <w:shd w:val="clear" w:color="auto" w:fill="FFFFFF"/>
              </w:rPr>
              <w:t xml:space="preserve"> </w:t>
            </w:r>
          </w:p>
          <w:p w14:paraId="02308F21" w14:textId="0EC92984" w:rsidR="001D71ED" w:rsidRDefault="00C23215" w:rsidP="00C23215">
            <w:pPr>
              <w:widowControl/>
              <w:numPr>
                <w:ilvl w:val="0"/>
                <w:numId w:val="1"/>
              </w:numPr>
              <w:spacing w:after="200" w:line="276" w:lineRule="auto"/>
            </w:pPr>
            <w:r w:rsidRPr="00BA557C">
              <w:rPr>
                <w:shd w:val="clear" w:color="auto" w:fill="FFFFFF"/>
              </w:rPr>
              <w:t>Bittner, John,</w:t>
            </w:r>
            <w:r>
              <w:rPr>
                <w:shd w:val="clear" w:color="auto" w:fill="FFFFFF"/>
              </w:rPr>
              <w:t xml:space="preserve">1986. </w:t>
            </w:r>
            <w:r w:rsidRPr="00BA557C">
              <w:rPr>
                <w:shd w:val="clear" w:color="auto" w:fill="FFFFFF"/>
              </w:rPr>
              <w:t xml:space="preserve"> Mass Communication An Introduction, Printice Hall,</w:t>
            </w:r>
            <w:r>
              <w:rPr>
                <w:shd w:val="clear" w:color="auto" w:fill="FFFFFF"/>
              </w:rPr>
              <w:t xml:space="preserve"> London.</w:t>
            </w:r>
          </w:p>
        </w:tc>
      </w:tr>
      <w:tr w:rsidR="008E6A96" w14:paraId="54604DF2" w14:textId="77777777">
        <w:trPr>
          <w:trHeight w:val="268"/>
        </w:trPr>
        <w:tc>
          <w:tcPr>
            <w:tcW w:w="2271" w:type="dxa"/>
            <w:vMerge/>
          </w:tcPr>
          <w:p w14:paraId="53092FC6" w14:textId="77777777" w:rsidR="008E6A96" w:rsidRDefault="008E6A96">
            <w:pPr>
              <w:pBdr>
                <w:top w:val="nil"/>
                <w:left w:val="nil"/>
                <w:bottom w:val="nil"/>
                <w:right w:val="nil"/>
                <w:between w:val="nil"/>
              </w:pBdr>
              <w:spacing w:line="276" w:lineRule="auto"/>
              <w:rPr>
                <w:color w:val="000000"/>
              </w:rPr>
            </w:pPr>
          </w:p>
        </w:tc>
        <w:tc>
          <w:tcPr>
            <w:tcW w:w="13609" w:type="dxa"/>
            <w:tcBorders>
              <w:top w:val="single" w:sz="8" w:space="0" w:color="000000"/>
            </w:tcBorders>
            <w:shd w:val="clear" w:color="auto" w:fill="E7E6E6"/>
          </w:tcPr>
          <w:p w14:paraId="227A9985" w14:textId="77777777" w:rsidR="008E6A96" w:rsidRDefault="00000000">
            <w:pPr>
              <w:pBdr>
                <w:top w:val="nil"/>
                <w:left w:val="nil"/>
                <w:bottom w:val="nil"/>
                <w:right w:val="nil"/>
                <w:between w:val="nil"/>
              </w:pBdr>
              <w:spacing w:line="246" w:lineRule="auto"/>
              <w:ind w:left="106"/>
              <w:rPr>
                <w:b/>
                <w:color w:val="000000"/>
              </w:rPr>
            </w:pPr>
            <w:r>
              <w:rPr>
                <w:b/>
                <w:color w:val="000000"/>
              </w:rPr>
              <w:t>Pendukung :</w:t>
            </w:r>
          </w:p>
        </w:tc>
      </w:tr>
      <w:tr w:rsidR="008E6A96" w14:paraId="4F4AB438" w14:textId="77777777">
        <w:trPr>
          <w:trHeight w:val="376"/>
        </w:trPr>
        <w:tc>
          <w:tcPr>
            <w:tcW w:w="2271" w:type="dxa"/>
            <w:vMerge/>
          </w:tcPr>
          <w:p w14:paraId="0D9B1376" w14:textId="77777777" w:rsidR="008E6A96" w:rsidRDefault="008E6A96">
            <w:pPr>
              <w:pBdr>
                <w:top w:val="nil"/>
                <w:left w:val="nil"/>
                <w:bottom w:val="nil"/>
                <w:right w:val="nil"/>
                <w:between w:val="nil"/>
              </w:pBdr>
              <w:spacing w:line="276" w:lineRule="auto"/>
              <w:rPr>
                <w:b/>
                <w:color w:val="000000"/>
              </w:rPr>
            </w:pPr>
          </w:p>
        </w:tc>
        <w:tc>
          <w:tcPr>
            <w:tcW w:w="13609" w:type="dxa"/>
          </w:tcPr>
          <w:p w14:paraId="1146417B" w14:textId="77777777" w:rsidR="008E6A96" w:rsidRDefault="008E6A96">
            <w:pPr>
              <w:pBdr>
                <w:top w:val="nil"/>
                <w:left w:val="nil"/>
                <w:bottom w:val="nil"/>
                <w:right w:val="nil"/>
                <w:between w:val="nil"/>
              </w:pBdr>
              <w:rPr>
                <w:rFonts w:ascii="Times New Roman" w:eastAsia="Times New Roman" w:hAnsi="Times New Roman" w:cs="Times New Roman"/>
                <w:color w:val="000000"/>
              </w:rPr>
            </w:pPr>
          </w:p>
        </w:tc>
      </w:tr>
    </w:tbl>
    <w:p w14:paraId="7FF0AC72" w14:textId="77777777" w:rsidR="008E6A96" w:rsidRDefault="008E6A96">
      <w:pPr>
        <w:pBdr>
          <w:top w:val="nil"/>
          <w:left w:val="nil"/>
          <w:bottom w:val="nil"/>
          <w:right w:val="nil"/>
          <w:between w:val="nil"/>
        </w:pBdr>
        <w:spacing w:before="2"/>
        <w:rPr>
          <w:rFonts w:ascii="Times New Roman" w:eastAsia="Times New Roman" w:hAnsi="Times New Roman" w:cs="Times New Roman"/>
          <w:color w:val="000000"/>
          <w:sz w:val="24"/>
          <w:szCs w:val="24"/>
        </w:rPr>
      </w:pPr>
    </w:p>
    <w:p w14:paraId="4F148507" w14:textId="77777777" w:rsidR="008E6A96" w:rsidRDefault="00000000">
      <w:pPr>
        <w:pBdr>
          <w:top w:val="nil"/>
          <w:left w:val="nil"/>
          <w:bottom w:val="nil"/>
          <w:right w:val="nil"/>
          <w:between w:val="nil"/>
        </w:pBdr>
        <w:spacing w:before="2"/>
        <w:rPr>
          <w:rFonts w:ascii="Times New Roman" w:eastAsia="Times New Roman" w:hAnsi="Times New Roman" w:cs="Times New Roman"/>
          <w:color w:val="000000"/>
          <w:sz w:val="24"/>
          <w:szCs w:val="24"/>
        </w:rPr>
      </w:pPr>
      <w:bookmarkStart w:id="0" w:name="_heading=h.d381mkmbkoj0" w:colFirst="0" w:colLast="0"/>
      <w:bookmarkEnd w:id="0"/>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Pengesahan,</w:t>
      </w:r>
    </w:p>
    <w:p w14:paraId="614041DF" w14:textId="77777777" w:rsidR="008E6A96" w:rsidRDefault="00000000">
      <w:pPr>
        <w:pBdr>
          <w:top w:val="nil"/>
          <w:left w:val="nil"/>
          <w:bottom w:val="nil"/>
          <w:right w:val="nil"/>
          <w:between w:val="nil"/>
        </w:pBdr>
        <w:spacing w:befor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Ketua Program Studi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Dosen Penyusun RPS,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noProof/>
        </w:rPr>
        <w:drawing>
          <wp:anchor distT="0" distB="0" distL="0" distR="0" simplePos="0" relativeHeight="251658240" behindDoc="1" locked="0" layoutInCell="1" hidden="0" allowOverlap="1" wp14:anchorId="1F5A223E" wp14:editId="5FE061D0">
            <wp:simplePos x="0" y="0"/>
            <wp:positionH relativeFrom="column">
              <wp:posOffset>6481445</wp:posOffset>
            </wp:positionH>
            <wp:positionV relativeFrom="paragraph">
              <wp:posOffset>60325</wp:posOffset>
            </wp:positionV>
            <wp:extent cx="1416050" cy="1092200"/>
            <wp:effectExtent l="0" t="0" r="0" b="0"/>
            <wp:wrapNone/>
            <wp:docPr id="14288633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416050" cy="1092200"/>
                    </a:xfrm>
                    <a:prstGeom prst="rect">
                      <a:avLst/>
                    </a:prstGeom>
                    <a:ln/>
                  </pic:spPr>
                </pic:pic>
              </a:graphicData>
            </a:graphic>
          </wp:anchor>
        </w:drawing>
      </w:r>
    </w:p>
    <w:p w14:paraId="792BEA2A" w14:textId="77777777" w:rsidR="008E6A96" w:rsidRDefault="00000000">
      <w:pPr>
        <w:pBdr>
          <w:top w:val="nil"/>
          <w:left w:val="nil"/>
          <w:bottom w:val="nil"/>
          <w:right w:val="nil"/>
          <w:between w:val="nil"/>
        </w:pBdr>
        <w:spacing w:befor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noProof/>
        </w:rPr>
        <w:drawing>
          <wp:anchor distT="0" distB="0" distL="0" distR="0" simplePos="0" relativeHeight="251659264" behindDoc="1" locked="0" layoutInCell="1" hidden="0" allowOverlap="1" wp14:anchorId="3E15643B" wp14:editId="55B310BC">
            <wp:simplePos x="0" y="0"/>
            <wp:positionH relativeFrom="column">
              <wp:posOffset>766445</wp:posOffset>
            </wp:positionH>
            <wp:positionV relativeFrom="paragraph">
              <wp:posOffset>4445</wp:posOffset>
            </wp:positionV>
            <wp:extent cx="1778000" cy="787400"/>
            <wp:effectExtent l="0" t="0" r="0" b="0"/>
            <wp:wrapNone/>
            <wp:docPr id="14288633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778000" cy="787400"/>
                    </a:xfrm>
                    <a:prstGeom prst="rect">
                      <a:avLst/>
                    </a:prstGeom>
                    <a:ln/>
                  </pic:spPr>
                </pic:pic>
              </a:graphicData>
            </a:graphic>
          </wp:anchor>
        </w:drawing>
      </w:r>
    </w:p>
    <w:p w14:paraId="24C34B84" w14:textId="77777777" w:rsidR="008E6A96" w:rsidRDefault="008E6A96">
      <w:pPr>
        <w:pBdr>
          <w:top w:val="nil"/>
          <w:left w:val="nil"/>
          <w:bottom w:val="nil"/>
          <w:right w:val="nil"/>
          <w:between w:val="nil"/>
        </w:pBdr>
        <w:spacing w:before="2"/>
        <w:rPr>
          <w:rFonts w:ascii="Times New Roman" w:eastAsia="Times New Roman" w:hAnsi="Times New Roman" w:cs="Times New Roman"/>
          <w:color w:val="000000"/>
          <w:sz w:val="24"/>
          <w:szCs w:val="24"/>
        </w:rPr>
      </w:pPr>
    </w:p>
    <w:p w14:paraId="7334BCF9" w14:textId="77777777" w:rsidR="008E6A96" w:rsidRDefault="00000000">
      <w:pPr>
        <w:pBdr>
          <w:top w:val="nil"/>
          <w:left w:val="nil"/>
          <w:bottom w:val="nil"/>
          <w:right w:val="nil"/>
          <w:between w:val="nil"/>
        </w:pBdr>
        <w:spacing w:befor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9429B3C" w14:textId="77777777" w:rsidR="008E6A96" w:rsidRDefault="008E6A96">
      <w:pPr>
        <w:pBdr>
          <w:top w:val="nil"/>
          <w:left w:val="nil"/>
          <w:bottom w:val="nil"/>
          <w:right w:val="nil"/>
          <w:between w:val="nil"/>
        </w:pBdr>
        <w:spacing w:before="2"/>
        <w:rPr>
          <w:rFonts w:ascii="Times New Roman" w:eastAsia="Times New Roman" w:hAnsi="Times New Roman" w:cs="Times New Roman"/>
          <w:color w:val="000000"/>
          <w:sz w:val="24"/>
          <w:szCs w:val="24"/>
        </w:rPr>
      </w:pPr>
    </w:p>
    <w:p w14:paraId="1B4A3387" w14:textId="77777777" w:rsidR="008E6A96" w:rsidRDefault="00000000">
      <w:pPr>
        <w:pBdr>
          <w:top w:val="nil"/>
          <w:left w:val="nil"/>
          <w:bottom w:val="nil"/>
          <w:right w:val="nil"/>
          <w:between w:val="nil"/>
        </w:pBdr>
        <w:spacing w:befor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8A776A5" w14:textId="77777777" w:rsidR="008E6A96" w:rsidRDefault="00000000">
      <w:pPr>
        <w:pBdr>
          <w:top w:val="nil"/>
          <w:left w:val="nil"/>
          <w:bottom w:val="nil"/>
          <w:right w:val="nil"/>
          <w:between w:val="nil"/>
        </w:pBdr>
        <w:spacing w:before="2"/>
        <w:ind w:left="720" w:firstLine="7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 Dr. Budhi Waskito, M.Si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Noning Verawati, MA</w:t>
      </w:r>
    </w:p>
    <w:sectPr w:rsidR="008E6A96">
      <w:pgSz w:w="16840" w:h="11910" w:orient="landscape"/>
      <w:pgMar w:top="134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E19F4"/>
    <w:multiLevelType w:val="multilevel"/>
    <w:tmpl w:val="95F8B50E"/>
    <w:lvl w:ilvl="0">
      <w:start w:val="1"/>
      <w:numFmt w:val="decimal"/>
      <w:lvlText w:val="%1."/>
      <w:lvlJc w:val="left"/>
      <w:pPr>
        <w:ind w:left="324" w:hanging="218"/>
      </w:pPr>
      <w:rPr>
        <w:rFonts w:ascii="Calibri" w:eastAsia="Calibri" w:hAnsi="Calibri" w:cs="Calibri"/>
        <w:b w:val="0"/>
        <w:i w:val="0"/>
        <w:sz w:val="22"/>
        <w:szCs w:val="22"/>
      </w:rPr>
    </w:lvl>
    <w:lvl w:ilvl="1">
      <w:numFmt w:val="bullet"/>
      <w:lvlText w:val="•"/>
      <w:lvlJc w:val="left"/>
      <w:pPr>
        <w:ind w:left="1151" w:hanging="218"/>
      </w:pPr>
    </w:lvl>
    <w:lvl w:ilvl="2">
      <w:numFmt w:val="bullet"/>
      <w:lvlText w:val="•"/>
      <w:lvlJc w:val="left"/>
      <w:pPr>
        <w:ind w:left="1983" w:hanging="218"/>
      </w:pPr>
    </w:lvl>
    <w:lvl w:ilvl="3">
      <w:numFmt w:val="bullet"/>
      <w:lvlText w:val="•"/>
      <w:lvlJc w:val="left"/>
      <w:pPr>
        <w:ind w:left="2814" w:hanging="218"/>
      </w:pPr>
    </w:lvl>
    <w:lvl w:ilvl="4">
      <w:numFmt w:val="bullet"/>
      <w:lvlText w:val="•"/>
      <w:lvlJc w:val="left"/>
      <w:pPr>
        <w:ind w:left="3646" w:hanging="218"/>
      </w:pPr>
    </w:lvl>
    <w:lvl w:ilvl="5">
      <w:numFmt w:val="bullet"/>
      <w:lvlText w:val="•"/>
      <w:lvlJc w:val="left"/>
      <w:pPr>
        <w:ind w:left="4478" w:hanging="218"/>
      </w:pPr>
    </w:lvl>
    <w:lvl w:ilvl="6">
      <w:numFmt w:val="bullet"/>
      <w:lvlText w:val="•"/>
      <w:lvlJc w:val="left"/>
      <w:pPr>
        <w:ind w:left="5309" w:hanging="218"/>
      </w:pPr>
    </w:lvl>
    <w:lvl w:ilvl="7">
      <w:numFmt w:val="bullet"/>
      <w:lvlText w:val="•"/>
      <w:lvlJc w:val="left"/>
      <w:pPr>
        <w:ind w:left="6141" w:hanging="217"/>
      </w:pPr>
    </w:lvl>
    <w:lvl w:ilvl="8">
      <w:numFmt w:val="bullet"/>
      <w:lvlText w:val="•"/>
      <w:lvlJc w:val="left"/>
      <w:pPr>
        <w:ind w:left="6972" w:hanging="217"/>
      </w:pPr>
    </w:lvl>
  </w:abstractNum>
  <w:abstractNum w:abstractNumId="1" w15:restartNumberingAfterBreak="0">
    <w:nsid w:val="335A4093"/>
    <w:multiLevelType w:val="multilevel"/>
    <w:tmpl w:val="022EFA66"/>
    <w:lvl w:ilvl="0">
      <w:start w:val="4"/>
      <w:numFmt w:val="decimal"/>
      <w:lvlText w:val="%1."/>
      <w:lvlJc w:val="left"/>
      <w:pPr>
        <w:ind w:left="418" w:hanging="313"/>
      </w:pPr>
      <w:rPr>
        <w:rFonts w:ascii="Calibri" w:eastAsia="Calibri" w:hAnsi="Calibri" w:cs="Calibri"/>
        <w:b w:val="0"/>
        <w:i w:val="0"/>
        <w:sz w:val="22"/>
        <w:szCs w:val="22"/>
      </w:rPr>
    </w:lvl>
    <w:lvl w:ilvl="1">
      <w:numFmt w:val="bullet"/>
      <w:lvlText w:val="•"/>
      <w:lvlJc w:val="left"/>
      <w:pPr>
        <w:ind w:left="1737" w:hanging="313"/>
      </w:pPr>
    </w:lvl>
    <w:lvl w:ilvl="2">
      <w:numFmt w:val="bullet"/>
      <w:lvlText w:val="•"/>
      <w:lvlJc w:val="left"/>
      <w:pPr>
        <w:ind w:left="3055" w:hanging="313"/>
      </w:pPr>
    </w:lvl>
    <w:lvl w:ilvl="3">
      <w:numFmt w:val="bullet"/>
      <w:lvlText w:val="•"/>
      <w:lvlJc w:val="left"/>
      <w:pPr>
        <w:ind w:left="4373" w:hanging="313"/>
      </w:pPr>
    </w:lvl>
    <w:lvl w:ilvl="4">
      <w:numFmt w:val="bullet"/>
      <w:lvlText w:val="•"/>
      <w:lvlJc w:val="left"/>
      <w:pPr>
        <w:ind w:left="5691" w:hanging="312"/>
      </w:pPr>
    </w:lvl>
    <w:lvl w:ilvl="5">
      <w:numFmt w:val="bullet"/>
      <w:lvlText w:val="•"/>
      <w:lvlJc w:val="left"/>
      <w:pPr>
        <w:ind w:left="7009" w:hanging="313"/>
      </w:pPr>
    </w:lvl>
    <w:lvl w:ilvl="6">
      <w:numFmt w:val="bullet"/>
      <w:lvlText w:val="•"/>
      <w:lvlJc w:val="left"/>
      <w:pPr>
        <w:ind w:left="8327" w:hanging="312"/>
      </w:pPr>
    </w:lvl>
    <w:lvl w:ilvl="7">
      <w:numFmt w:val="bullet"/>
      <w:lvlText w:val="•"/>
      <w:lvlJc w:val="left"/>
      <w:pPr>
        <w:ind w:left="9645" w:hanging="313"/>
      </w:pPr>
    </w:lvl>
    <w:lvl w:ilvl="8">
      <w:numFmt w:val="bullet"/>
      <w:lvlText w:val="•"/>
      <w:lvlJc w:val="left"/>
      <w:pPr>
        <w:ind w:left="10963" w:hanging="313"/>
      </w:pPr>
    </w:lvl>
  </w:abstractNum>
  <w:abstractNum w:abstractNumId="2" w15:restartNumberingAfterBreak="0">
    <w:nsid w:val="37F73081"/>
    <w:multiLevelType w:val="hybridMultilevel"/>
    <w:tmpl w:val="F41681F4"/>
    <w:lvl w:ilvl="0" w:tplc="0C5C8C02">
      <w:start w:val="1"/>
      <w:numFmt w:val="decimal"/>
      <w:lvlText w:val="%1."/>
      <w:lvlJc w:val="left"/>
      <w:pPr>
        <w:tabs>
          <w:tab w:val="num" w:pos="720"/>
        </w:tabs>
        <w:ind w:left="720" w:hanging="360"/>
      </w:pPr>
    </w:lvl>
    <w:lvl w:ilvl="1" w:tplc="BC546D94" w:tentative="1">
      <w:start w:val="1"/>
      <w:numFmt w:val="decimal"/>
      <w:lvlText w:val="%2."/>
      <w:lvlJc w:val="left"/>
      <w:pPr>
        <w:tabs>
          <w:tab w:val="num" w:pos="1440"/>
        </w:tabs>
        <w:ind w:left="1440" w:hanging="360"/>
      </w:pPr>
    </w:lvl>
    <w:lvl w:ilvl="2" w:tplc="5BF67AA8" w:tentative="1">
      <w:start w:val="1"/>
      <w:numFmt w:val="decimal"/>
      <w:lvlText w:val="%3."/>
      <w:lvlJc w:val="left"/>
      <w:pPr>
        <w:tabs>
          <w:tab w:val="num" w:pos="2160"/>
        </w:tabs>
        <w:ind w:left="2160" w:hanging="360"/>
      </w:pPr>
    </w:lvl>
    <w:lvl w:ilvl="3" w:tplc="F392E814" w:tentative="1">
      <w:start w:val="1"/>
      <w:numFmt w:val="decimal"/>
      <w:lvlText w:val="%4."/>
      <w:lvlJc w:val="left"/>
      <w:pPr>
        <w:tabs>
          <w:tab w:val="num" w:pos="2880"/>
        </w:tabs>
        <w:ind w:left="2880" w:hanging="360"/>
      </w:pPr>
    </w:lvl>
    <w:lvl w:ilvl="4" w:tplc="D228C438" w:tentative="1">
      <w:start w:val="1"/>
      <w:numFmt w:val="decimal"/>
      <w:lvlText w:val="%5."/>
      <w:lvlJc w:val="left"/>
      <w:pPr>
        <w:tabs>
          <w:tab w:val="num" w:pos="3600"/>
        </w:tabs>
        <w:ind w:left="3600" w:hanging="360"/>
      </w:pPr>
    </w:lvl>
    <w:lvl w:ilvl="5" w:tplc="33C0C766" w:tentative="1">
      <w:start w:val="1"/>
      <w:numFmt w:val="decimal"/>
      <w:lvlText w:val="%6."/>
      <w:lvlJc w:val="left"/>
      <w:pPr>
        <w:tabs>
          <w:tab w:val="num" w:pos="4320"/>
        </w:tabs>
        <w:ind w:left="4320" w:hanging="360"/>
      </w:pPr>
    </w:lvl>
    <w:lvl w:ilvl="6" w:tplc="4DB0B702" w:tentative="1">
      <w:start w:val="1"/>
      <w:numFmt w:val="decimal"/>
      <w:lvlText w:val="%7."/>
      <w:lvlJc w:val="left"/>
      <w:pPr>
        <w:tabs>
          <w:tab w:val="num" w:pos="5040"/>
        </w:tabs>
        <w:ind w:left="5040" w:hanging="360"/>
      </w:pPr>
    </w:lvl>
    <w:lvl w:ilvl="7" w:tplc="5C4E8F76" w:tentative="1">
      <w:start w:val="1"/>
      <w:numFmt w:val="decimal"/>
      <w:lvlText w:val="%8."/>
      <w:lvlJc w:val="left"/>
      <w:pPr>
        <w:tabs>
          <w:tab w:val="num" w:pos="5760"/>
        </w:tabs>
        <w:ind w:left="5760" w:hanging="360"/>
      </w:pPr>
    </w:lvl>
    <w:lvl w:ilvl="8" w:tplc="1D4C4D32" w:tentative="1">
      <w:start w:val="1"/>
      <w:numFmt w:val="decimal"/>
      <w:lvlText w:val="%9."/>
      <w:lvlJc w:val="left"/>
      <w:pPr>
        <w:tabs>
          <w:tab w:val="num" w:pos="6480"/>
        </w:tabs>
        <w:ind w:left="6480" w:hanging="360"/>
      </w:pPr>
    </w:lvl>
  </w:abstractNum>
  <w:abstractNum w:abstractNumId="3" w15:restartNumberingAfterBreak="0">
    <w:nsid w:val="618A388B"/>
    <w:multiLevelType w:val="multilevel"/>
    <w:tmpl w:val="B770E700"/>
    <w:lvl w:ilvl="0">
      <w:start w:val="1"/>
      <w:numFmt w:val="decimal"/>
      <w:lvlText w:val="%1."/>
      <w:lvlJc w:val="left"/>
      <w:pPr>
        <w:ind w:left="418" w:hanging="313"/>
      </w:pPr>
      <w:rPr>
        <w:rFonts w:ascii="Calibri" w:eastAsia="Calibri" w:hAnsi="Calibri" w:cs="Calibri"/>
        <w:b w:val="0"/>
        <w:i w:val="0"/>
        <w:sz w:val="22"/>
        <w:szCs w:val="22"/>
      </w:rPr>
    </w:lvl>
    <w:lvl w:ilvl="1">
      <w:numFmt w:val="bullet"/>
      <w:lvlText w:val="•"/>
      <w:lvlJc w:val="left"/>
      <w:pPr>
        <w:ind w:left="1738" w:hanging="313"/>
      </w:pPr>
    </w:lvl>
    <w:lvl w:ilvl="2">
      <w:numFmt w:val="bullet"/>
      <w:lvlText w:val="•"/>
      <w:lvlJc w:val="left"/>
      <w:pPr>
        <w:ind w:left="3056" w:hanging="313"/>
      </w:pPr>
    </w:lvl>
    <w:lvl w:ilvl="3">
      <w:numFmt w:val="bullet"/>
      <w:lvlText w:val="•"/>
      <w:lvlJc w:val="left"/>
      <w:pPr>
        <w:ind w:left="4374" w:hanging="313"/>
      </w:pPr>
    </w:lvl>
    <w:lvl w:ilvl="4">
      <w:numFmt w:val="bullet"/>
      <w:lvlText w:val="•"/>
      <w:lvlJc w:val="left"/>
      <w:pPr>
        <w:ind w:left="5692" w:hanging="312"/>
      </w:pPr>
    </w:lvl>
    <w:lvl w:ilvl="5">
      <w:numFmt w:val="bullet"/>
      <w:lvlText w:val="•"/>
      <w:lvlJc w:val="left"/>
      <w:pPr>
        <w:ind w:left="7010" w:hanging="313"/>
      </w:pPr>
    </w:lvl>
    <w:lvl w:ilvl="6">
      <w:numFmt w:val="bullet"/>
      <w:lvlText w:val="•"/>
      <w:lvlJc w:val="left"/>
      <w:pPr>
        <w:ind w:left="8328" w:hanging="313"/>
      </w:pPr>
    </w:lvl>
    <w:lvl w:ilvl="7">
      <w:numFmt w:val="bullet"/>
      <w:lvlText w:val="•"/>
      <w:lvlJc w:val="left"/>
      <w:pPr>
        <w:ind w:left="9646" w:hanging="313"/>
      </w:pPr>
    </w:lvl>
    <w:lvl w:ilvl="8">
      <w:numFmt w:val="bullet"/>
      <w:lvlText w:val="•"/>
      <w:lvlJc w:val="left"/>
      <w:pPr>
        <w:ind w:left="10964" w:hanging="312"/>
      </w:pPr>
    </w:lvl>
  </w:abstractNum>
  <w:abstractNum w:abstractNumId="4" w15:restartNumberingAfterBreak="0">
    <w:nsid w:val="697C0F82"/>
    <w:multiLevelType w:val="multilevel"/>
    <w:tmpl w:val="6282A21C"/>
    <w:lvl w:ilvl="0">
      <w:start w:val="1"/>
      <w:numFmt w:val="decimal"/>
      <w:lvlText w:val="%1."/>
      <w:lvlJc w:val="left"/>
      <w:pPr>
        <w:ind w:left="323" w:hanging="218"/>
      </w:pPr>
      <w:rPr>
        <w:rFonts w:ascii="Calibri" w:eastAsia="Calibri" w:hAnsi="Calibri" w:cs="Calibri"/>
        <w:b w:val="0"/>
        <w:i w:val="0"/>
        <w:sz w:val="22"/>
        <w:szCs w:val="22"/>
      </w:rPr>
    </w:lvl>
    <w:lvl w:ilvl="1">
      <w:numFmt w:val="bullet"/>
      <w:lvlText w:val="•"/>
      <w:lvlJc w:val="left"/>
      <w:pPr>
        <w:ind w:left="1647" w:hanging="218"/>
      </w:pPr>
    </w:lvl>
    <w:lvl w:ilvl="2">
      <w:numFmt w:val="bullet"/>
      <w:lvlText w:val="•"/>
      <w:lvlJc w:val="left"/>
      <w:pPr>
        <w:ind w:left="2975" w:hanging="218"/>
      </w:pPr>
    </w:lvl>
    <w:lvl w:ilvl="3">
      <w:numFmt w:val="bullet"/>
      <w:lvlText w:val="•"/>
      <w:lvlJc w:val="left"/>
      <w:pPr>
        <w:ind w:left="4303" w:hanging="218"/>
      </w:pPr>
    </w:lvl>
    <w:lvl w:ilvl="4">
      <w:numFmt w:val="bullet"/>
      <w:lvlText w:val="•"/>
      <w:lvlJc w:val="left"/>
      <w:pPr>
        <w:ind w:left="5631" w:hanging="217"/>
      </w:pPr>
    </w:lvl>
    <w:lvl w:ilvl="5">
      <w:numFmt w:val="bullet"/>
      <w:lvlText w:val="•"/>
      <w:lvlJc w:val="left"/>
      <w:pPr>
        <w:ind w:left="6959" w:hanging="218"/>
      </w:pPr>
    </w:lvl>
    <w:lvl w:ilvl="6">
      <w:numFmt w:val="bullet"/>
      <w:lvlText w:val="•"/>
      <w:lvlJc w:val="left"/>
      <w:pPr>
        <w:ind w:left="8287" w:hanging="217"/>
      </w:pPr>
    </w:lvl>
    <w:lvl w:ilvl="7">
      <w:numFmt w:val="bullet"/>
      <w:lvlText w:val="•"/>
      <w:lvlJc w:val="left"/>
      <w:pPr>
        <w:ind w:left="9615" w:hanging="218"/>
      </w:pPr>
    </w:lvl>
    <w:lvl w:ilvl="8">
      <w:numFmt w:val="bullet"/>
      <w:lvlText w:val="•"/>
      <w:lvlJc w:val="left"/>
      <w:pPr>
        <w:ind w:left="10943" w:hanging="218"/>
      </w:pPr>
    </w:lvl>
  </w:abstractNum>
  <w:abstractNum w:abstractNumId="5" w15:restartNumberingAfterBreak="0">
    <w:nsid w:val="7D0D2CC6"/>
    <w:multiLevelType w:val="multilevel"/>
    <w:tmpl w:val="E0AA7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9845191">
    <w:abstractNumId w:val="4"/>
  </w:num>
  <w:num w:numId="2" w16cid:durableId="1623077795">
    <w:abstractNumId w:val="1"/>
  </w:num>
  <w:num w:numId="3" w16cid:durableId="1811555608">
    <w:abstractNumId w:val="3"/>
  </w:num>
  <w:num w:numId="4" w16cid:durableId="2003005888">
    <w:abstractNumId w:val="0"/>
  </w:num>
  <w:num w:numId="5" w16cid:durableId="1305042749">
    <w:abstractNumId w:val="5"/>
  </w:num>
  <w:num w:numId="6" w16cid:durableId="621810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A96"/>
    <w:rsid w:val="001D71ED"/>
    <w:rsid w:val="00281ED0"/>
    <w:rsid w:val="0063045E"/>
    <w:rsid w:val="008414C9"/>
    <w:rsid w:val="008E6A96"/>
    <w:rsid w:val="00973DFE"/>
    <w:rsid w:val="00C23215"/>
    <w:rsid w:val="00C23E0A"/>
    <w:rsid w:val="00D86C45"/>
    <w:rsid w:val="00DA4260"/>
    <w:rsid w:val="00DA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7E60"/>
  <w15:docId w15:val="{C7C4C1D8-1672-4134-8FED-63B34918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2"/>
    </w:pPr>
    <w:rPr>
      <w:rFonts w:ascii="Times New Roman" w:eastAsia="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6"/>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Noning.verawati@ubl.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o1ZHlckxgYUUjx0YT3pOiAKYmA==">CgMxLjAyDmguZDM4MW1rbWJrb2owOAByITFYTnV5RUVwTUhUNmpBNlNXWkdHVkprWUFMVFk4NnZOUA==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 asus</cp:lastModifiedBy>
  <cp:revision>4</cp:revision>
  <dcterms:created xsi:type="dcterms:W3CDTF">2025-09-02T09:11:00Z</dcterms:created>
  <dcterms:modified xsi:type="dcterms:W3CDTF">2025-09-02T09:24:00Z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LastSaved">
    <vt:filetime>2025-08-20T00:00:00Z</vt:filetime>
  </property>
  <property fmtid="{D5CDD505-2E9C-101B-9397-08002B2CF9AE}" pid="4" name="Producer">
    <vt:lpwstr>iLovePDF</vt:lpwstr>
  </property>
</Properties>
</file>